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C5102" w14:textId="77777777" w:rsidR="009F7B27" w:rsidRDefault="009F7B27" w:rsidP="00C87301">
      <w:pPr>
        <w:spacing w:after="120" w:line="240" w:lineRule="auto"/>
        <w:rPr>
          <w:rFonts w:ascii="Times New Roman" w:hAnsi="Times New Roman"/>
          <w:b/>
          <w:sz w:val="24"/>
          <w:szCs w:val="28"/>
        </w:rPr>
      </w:pPr>
      <w:r w:rsidRPr="009F7B27">
        <w:rPr>
          <w:rFonts w:ascii="Times New Roman" w:hAnsi="Times New Roman"/>
          <w:b/>
          <w:sz w:val="24"/>
          <w:szCs w:val="28"/>
        </w:rPr>
        <w:t>Обязательно ознакомьтесь, пожалуйста, с порядком заполнения Анкеты</w:t>
      </w:r>
      <w:r>
        <w:rPr>
          <w:rFonts w:ascii="Times New Roman" w:hAnsi="Times New Roman"/>
          <w:b/>
          <w:sz w:val="24"/>
          <w:szCs w:val="28"/>
        </w:rPr>
        <w:t>:</w:t>
      </w:r>
      <w:r w:rsidRPr="009F7B27">
        <w:rPr>
          <w:rFonts w:ascii="Times New Roman" w:hAnsi="Times New Roman"/>
          <w:b/>
          <w:sz w:val="24"/>
          <w:szCs w:val="28"/>
        </w:rPr>
        <w:t xml:space="preserve"> </w:t>
      </w:r>
    </w:p>
    <w:p w14:paraId="441CACF7" w14:textId="77777777" w:rsidR="00C87301" w:rsidRPr="009F7B27" w:rsidRDefault="009F7B27" w:rsidP="00C87301">
      <w:pPr>
        <w:spacing w:after="120" w:line="240" w:lineRule="auto"/>
        <w:rPr>
          <w:rFonts w:ascii="Times New Roman" w:hAnsi="Times New Roman"/>
          <w:b/>
          <w:sz w:val="24"/>
          <w:szCs w:val="28"/>
        </w:rPr>
      </w:pPr>
      <w:r w:rsidRPr="009F7B27">
        <w:rPr>
          <w:rFonts w:ascii="Times New Roman" w:hAnsi="Times New Roman"/>
          <w:b/>
          <w:sz w:val="24"/>
          <w:szCs w:val="28"/>
        </w:rPr>
        <w:t xml:space="preserve"> </w:t>
      </w:r>
    </w:p>
    <w:p w14:paraId="1B246782" w14:textId="77777777" w:rsidR="00C87301" w:rsidRPr="009F7B27" w:rsidRDefault="00C87301" w:rsidP="009F7B27">
      <w:pPr>
        <w:pStyle w:val="a8"/>
        <w:numPr>
          <w:ilvl w:val="0"/>
          <w:numId w:val="10"/>
        </w:numPr>
        <w:tabs>
          <w:tab w:val="left" w:pos="709"/>
        </w:tabs>
        <w:spacing w:line="264" w:lineRule="auto"/>
        <w:ind w:left="0" w:firstLine="357"/>
        <w:contextualSpacing w:val="0"/>
        <w:jc w:val="both"/>
        <w:rPr>
          <w:rFonts w:ascii="Times New Roman" w:hAnsi="Times New Roman"/>
          <w:i/>
          <w:sz w:val="24"/>
        </w:rPr>
      </w:pPr>
      <w:r w:rsidRPr="009F7B27">
        <w:rPr>
          <w:rFonts w:ascii="Times New Roman" w:hAnsi="Times New Roman"/>
          <w:i/>
          <w:sz w:val="24"/>
        </w:rPr>
        <w:t>Респондент заполняет только те поля и таблицы, которые применимы к нему</w:t>
      </w:r>
      <w:r w:rsidR="009F7B27">
        <w:rPr>
          <w:rFonts w:ascii="Times New Roman" w:hAnsi="Times New Roman"/>
          <w:i/>
          <w:sz w:val="24"/>
        </w:rPr>
        <w:t>,</w:t>
      </w:r>
      <w:r w:rsidRPr="009F7B27">
        <w:rPr>
          <w:rFonts w:ascii="Times New Roman" w:hAnsi="Times New Roman"/>
          <w:i/>
          <w:sz w:val="24"/>
        </w:rPr>
        <w:t xml:space="preserve"> и по которым он может предоставить информацию. В остальной части Анкета может не заполняться, либо в соответствующих графах ставится прочерк.</w:t>
      </w:r>
    </w:p>
    <w:p w14:paraId="5EA3AFA8" w14:textId="1A37F57E" w:rsidR="00C87301" w:rsidRPr="009F7B27" w:rsidRDefault="009F7B27" w:rsidP="009F7B27">
      <w:pPr>
        <w:tabs>
          <w:tab w:val="left" w:pos="709"/>
        </w:tabs>
        <w:spacing w:line="264" w:lineRule="auto"/>
        <w:ind w:left="567" w:firstLine="357"/>
        <w:jc w:val="both"/>
        <w:rPr>
          <w:rFonts w:ascii="Times New Roman" w:hAnsi="Times New Roman"/>
          <w:i/>
          <w:sz w:val="24"/>
        </w:rPr>
      </w:pPr>
      <w:r w:rsidRPr="009F7B27">
        <w:rPr>
          <w:rFonts w:ascii="Times New Roman" w:hAnsi="Times New Roman"/>
          <w:i/>
          <w:sz w:val="24"/>
        </w:rPr>
        <w:t>*</w:t>
      </w:r>
      <w:r w:rsidR="00C87301" w:rsidRPr="009F7B27">
        <w:rPr>
          <w:rFonts w:ascii="Times New Roman" w:hAnsi="Times New Roman"/>
          <w:i/>
          <w:sz w:val="24"/>
        </w:rPr>
        <w:t>Вся предоставленная респондентом информация будет содержаться в конфиденциальности и не станет известной и доступной кому-либо</w:t>
      </w:r>
      <w:r w:rsidR="00F72BF9">
        <w:rPr>
          <w:rFonts w:ascii="Times New Roman" w:hAnsi="Times New Roman"/>
          <w:i/>
          <w:sz w:val="24"/>
        </w:rPr>
        <w:t>,</w:t>
      </w:r>
      <w:r w:rsidR="00C87301" w:rsidRPr="009F7B27">
        <w:rPr>
          <w:rFonts w:ascii="Times New Roman" w:hAnsi="Times New Roman"/>
          <w:i/>
          <w:sz w:val="24"/>
        </w:rPr>
        <w:t xml:space="preserve"> кроме</w:t>
      </w:r>
      <w:r w:rsidR="00BB2578" w:rsidRPr="009F7B27">
        <w:rPr>
          <w:rFonts w:ascii="Times New Roman" w:hAnsi="Times New Roman"/>
          <w:i/>
          <w:sz w:val="24"/>
        </w:rPr>
        <w:t xml:space="preserve"> </w:t>
      </w:r>
      <w:r w:rsidR="00C87301" w:rsidRPr="009F7B27">
        <w:rPr>
          <w:rFonts w:ascii="Times New Roman" w:hAnsi="Times New Roman"/>
          <w:i/>
          <w:sz w:val="24"/>
        </w:rPr>
        <w:t xml:space="preserve">экспертной группы </w:t>
      </w:r>
      <w:r w:rsidR="00C87301" w:rsidRPr="009F7B27">
        <w:rPr>
          <w:rFonts w:ascii="Times New Roman" w:hAnsi="Times New Roman"/>
          <w:i/>
          <w:sz w:val="24"/>
          <w:lang w:val="en-US"/>
        </w:rPr>
        <w:t>V</w:t>
      </w:r>
      <w:r w:rsidR="00AE2CB5">
        <w:rPr>
          <w:rFonts w:ascii="Times New Roman" w:hAnsi="Times New Roman"/>
          <w:i/>
          <w:sz w:val="24"/>
          <w:lang w:val="en-US"/>
        </w:rPr>
        <w:t>eta</w:t>
      </w:r>
      <w:r w:rsidRPr="009F7B27">
        <w:rPr>
          <w:rFonts w:ascii="Times New Roman" w:hAnsi="Times New Roman"/>
          <w:i/>
          <w:sz w:val="24"/>
        </w:rPr>
        <w:t xml:space="preserve"> (</w:t>
      </w:r>
      <w:r w:rsidR="00017C7A" w:rsidRPr="009F7B27">
        <w:rPr>
          <w:rFonts w:ascii="Times New Roman" w:hAnsi="Times New Roman"/>
          <w:i/>
          <w:sz w:val="24"/>
        </w:rPr>
        <w:t xml:space="preserve">ООО «Оценочная компания «Вета», </w:t>
      </w:r>
      <w:r w:rsidRPr="009F7B27">
        <w:rPr>
          <w:rFonts w:ascii="Times New Roman" w:hAnsi="Times New Roman"/>
          <w:i/>
          <w:sz w:val="24"/>
        </w:rPr>
        <w:t>ОГРН</w:t>
      </w:r>
      <w:r w:rsidR="00017C7A" w:rsidRPr="009F7B27">
        <w:rPr>
          <w:rFonts w:ascii="Times New Roman" w:hAnsi="Times New Roman"/>
          <w:i/>
          <w:sz w:val="24"/>
        </w:rPr>
        <w:t xml:space="preserve"> 1045207692309, Нижний Новгород, ул. Бекетова, д. 92, оф. 2</w:t>
      </w:r>
      <w:r w:rsidR="006C47FC" w:rsidRPr="009F7B27">
        <w:rPr>
          <w:rFonts w:ascii="Times New Roman" w:hAnsi="Times New Roman"/>
          <w:i/>
          <w:sz w:val="24"/>
        </w:rPr>
        <w:t>, тел. 8(831)468-0481</w:t>
      </w:r>
      <w:r w:rsidR="00C87301" w:rsidRPr="009F7B27">
        <w:rPr>
          <w:rFonts w:ascii="Times New Roman" w:hAnsi="Times New Roman"/>
          <w:i/>
          <w:sz w:val="24"/>
        </w:rPr>
        <w:t>)</w:t>
      </w:r>
      <w:r w:rsidR="00AE2CB5" w:rsidRPr="00AE2CB5">
        <w:rPr>
          <w:rFonts w:ascii="Times New Roman" w:hAnsi="Times New Roman"/>
          <w:i/>
          <w:sz w:val="24"/>
        </w:rPr>
        <w:t xml:space="preserve"> </w:t>
      </w:r>
      <w:r w:rsidR="00AE2CB5">
        <w:rPr>
          <w:rFonts w:ascii="Times New Roman" w:hAnsi="Times New Roman"/>
          <w:i/>
          <w:sz w:val="24"/>
        </w:rPr>
        <w:t>и Заказчика исследования – ПАО «Сбербанк России»</w:t>
      </w:r>
      <w:r w:rsidR="00C87301" w:rsidRPr="009F7B27">
        <w:rPr>
          <w:rFonts w:ascii="Times New Roman" w:hAnsi="Times New Roman"/>
          <w:i/>
          <w:sz w:val="24"/>
        </w:rPr>
        <w:t>.</w:t>
      </w:r>
    </w:p>
    <w:p w14:paraId="48969A2B" w14:textId="1C4F80D3" w:rsidR="00C87301" w:rsidRPr="009F7B27" w:rsidRDefault="00C87301" w:rsidP="009F7B27">
      <w:pPr>
        <w:pStyle w:val="a8"/>
        <w:numPr>
          <w:ilvl w:val="0"/>
          <w:numId w:val="10"/>
        </w:numPr>
        <w:tabs>
          <w:tab w:val="left" w:pos="709"/>
        </w:tabs>
        <w:spacing w:line="264" w:lineRule="auto"/>
        <w:ind w:left="0" w:firstLine="357"/>
        <w:contextualSpacing w:val="0"/>
        <w:jc w:val="both"/>
        <w:rPr>
          <w:rFonts w:ascii="Times New Roman" w:hAnsi="Times New Roman"/>
          <w:i/>
          <w:sz w:val="24"/>
        </w:rPr>
      </w:pPr>
      <w:r w:rsidRPr="009F7B27">
        <w:rPr>
          <w:rFonts w:ascii="Times New Roman" w:hAnsi="Times New Roman"/>
          <w:i/>
          <w:sz w:val="24"/>
        </w:rPr>
        <w:t xml:space="preserve">Предоставленная респондентом информация будет использована </w:t>
      </w:r>
      <w:r w:rsidR="009F7B27">
        <w:rPr>
          <w:rFonts w:ascii="Times New Roman" w:hAnsi="Times New Roman"/>
          <w:i/>
          <w:sz w:val="24"/>
        </w:rPr>
        <w:t xml:space="preserve">исключительно </w:t>
      </w:r>
      <w:r w:rsidRPr="009F7B27">
        <w:rPr>
          <w:rFonts w:ascii="Times New Roman" w:hAnsi="Times New Roman"/>
          <w:i/>
          <w:sz w:val="24"/>
        </w:rPr>
        <w:t xml:space="preserve">для создания сводных итоговых результатов средней стоимости юридических услуг </w:t>
      </w:r>
      <w:r w:rsidR="009F7B27">
        <w:rPr>
          <w:rFonts w:ascii="Times New Roman" w:hAnsi="Times New Roman"/>
          <w:i/>
          <w:sz w:val="24"/>
        </w:rPr>
        <w:t xml:space="preserve">в </w:t>
      </w:r>
      <w:r w:rsidRPr="009F7B27">
        <w:rPr>
          <w:rFonts w:ascii="Times New Roman" w:hAnsi="Times New Roman"/>
          <w:i/>
          <w:sz w:val="24"/>
        </w:rPr>
        <w:t>20</w:t>
      </w:r>
      <w:r w:rsidR="00AE2CB5" w:rsidRPr="00AE2CB5">
        <w:rPr>
          <w:rFonts w:ascii="Times New Roman" w:hAnsi="Times New Roman"/>
          <w:i/>
          <w:sz w:val="24"/>
        </w:rPr>
        <w:t>20</w:t>
      </w:r>
      <w:r w:rsidR="006C47FC" w:rsidRPr="009F7B27">
        <w:rPr>
          <w:rFonts w:ascii="Times New Roman" w:hAnsi="Times New Roman"/>
          <w:i/>
          <w:sz w:val="24"/>
        </w:rPr>
        <w:t xml:space="preserve"> год</w:t>
      </w:r>
      <w:r w:rsidR="009F7B27">
        <w:rPr>
          <w:rFonts w:ascii="Times New Roman" w:hAnsi="Times New Roman"/>
          <w:i/>
          <w:sz w:val="24"/>
        </w:rPr>
        <w:t>у</w:t>
      </w:r>
      <w:r w:rsidRPr="009F7B27">
        <w:rPr>
          <w:rFonts w:ascii="Times New Roman" w:hAnsi="Times New Roman"/>
          <w:i/>
          <w:sz w:val="24"/>
        </w:rPr>
        <w:t>, при этом конкретные ответы респондентов и заполненны</w:t>
      </w:r>
      <w:r w:rsidR="00BB2578" w:rsidRPr="009F7B27">
        <w:rPr>
          <w:rFonts w:ascii="Times New Roman" w:hAnsi="Times New Roman"/>
          <w:i/>
          <w:sz w:val="24"/>
        </w:rPr>
        <w:t>е Анкеты раскрываться не будут</w:t>
      </w:r>
      <w:r w:rsidRPr="009F7B27">
        <w:rPr>
          <w:rFonts w:ascii="Times New Roman" w:hAnsi="Times New Roman"/>
          <w:i/>
          <w:sz w:val="24"/>
        </w:rPr>
        <w:t>.</w:t>
      </w:r>
    </w:p>
    <w:p w14:paraId="54A5512A" w14:textId="203A408E" w:rsidR="00D729E5" w:rsidRPr="009F7B27" w:rsidRDefault="00D729E5" w:rsidP="009F7B27">
      <w:pPr>
        <w:pStyle w:val="a8"/>
        <w:numPr>
          <w:ilvl w:val="0"/>
          <w:numId w:val="10"/>
        </w:numPr>
        <w:tabs>
          <w:tab w:val="left" w:pos="709"/>
        </w:tabs>
        <w:spacing w:line="264" w:lineRule="auto"/>
        <w:ind w:left="0" w:firstLine="357"/>
        <w:contextualSpacing w:val="0"/>
        <w:jc w:val="both"/>
        <w:rPr>
          <w:rFonts w:ascii="Times New Roman" w:hAnsi="Times New Roman"/>
          <w:i/>
          <w:sz w:val="24"/>
        </w:rPr>
      </w:pPr>
      <w:r w:rsidRPr="009F7B27">
        <w:rPr>
          <w:rFonts w:ascii="Times New Roman" w:hAnsi="Times New Roman"/>
          <w:i/>
          <w:sz w:val="24"/>
        </w:rPr>
        <w:t xml:space="preserve">Анкета может быть заполнена как </w:t>
      </w:r>
      <w:r w:rsidR="009F7B27">
        <w:rPr>
          <w:rFonts w:ascii="Times New Roman" w:hAnsi="Times New Roman"/>
          <w:i/>
          <w:sz w:val="24"/>
        </w:rPr>
        <w:t>Адвокатским Образованием</w:t>
      </w:r>
      <w:r w:rsidRPr="009F7B27">
        <w:rPr>
          <w:rFonts w:ascii="Times New Roman" w:hAnsi="Times New Roman"/>
          <w:i/>
          <w:sz w:val="24"/>
        </w:rPr>
        <w:t>, так и отдельным адвокатом</w:t>
      </w:r>
      <w:r w:rsidR="009F7B27">
        <w:rPr>
          <w:rFonts w:ascii="Times New Roman" w:hAnsi="Times New Roman"/>
          <w:i/>
          <w:sz w:val="24"/>
        </w:rPr>
        <w:t xml:space="preserve"> индивидуально</w:t>
      </w:r>
      <w:r w:rsidRPr="009F7B27">
        <w:rPr>
          <w:rFonts w:ascii="Times New Roman" w:hAnsi="Times New Roman"/>
          <w:i/>
          <w:sz w:val="24"/>
        </w:rPr>
        <w:t>, состоящим в Коллегии адвокатов</w:t>
      </w:r>
      <w:r w:rsidR="009F7B27">
        <w:rPr>
          <w:rFonts w:ascii="Times New Roman" w:hAnsi="Times New Roman"/>
          <w:i/>
          <w:sz w:val="24"/>
        </w:rPr>
        <w:t>,</w:t>
      </w:r>
      <w:r w:rsidRPr="009F7B27">
        <w:rPr>
          <w:rFonts w:ascii="Times New Roman" w:hAnsi="Times New Roman"/>
          <w:i/>
          <w:sz w:val="24"/>
        </w:rPr>
        <w:t xml:space="preserve"> </w:t>
      </w:r>
      <w:r w:rsidR="009F7B27">
        <w:rPr>
          <w:rFonts w:ascii="Times New Roman" w:hAnsi="Times New Roman"/>
          <w:i/>
          <w:sz w:val="24"/>
        </w:rPr>
        <w:t>Адвокатском б</w:t>
      </w:r>
      <w:r w:rsidRPr="009F7B27">
        <w:rPr>
          <w:rFonts w:ascii="Times New Roman" w:hAnsi="Times New Roman"/>
          <w:i/>
          <w:sz w:val="24"/>
        </w:rPr>
        <w:t>юро</w:t>
      </w:r>
      <w:r w:rsidR="009F7B27">
        <w:rPr>
          <w:rFonts w:ascii="Times New Roman" w:hAnsi="Times New Roman"/>
          <w:i/>
          <w:sz w:val="24"/>
        </w:rPr>
        <w:t>, адвокатском кабинете</w:t>
      </w:r>
      <w:r w:rsidR="00B95C34">
        <w:rPr>
          <w:rFonts w:ascii="Times New Roman" w:hAnsi="Times New Roman"/>
          <w:i/>
          <w:sz w:val="24"/>
        </w:rPr>
        <w:t>, а также частнопрактикующими юристами и юридическими фирмами</w:t>
      </w:r>
      <w:r w:rsidRPr="009F7B27">
        <w:rPr>
          <w:rFonts w:ascii="Times New Roman" w:hAnsi="Times New Roman"/>
          <w:i/>
          <w:sz w:val="24"/>
        </w:rPr>
        <w:t xml:space="preserve">. </w:t>
      </w:r>
    </w:p>
    <w:p w14:paraId="6527A786" w14:textId="2CBC37CA" w:rsidR="00C87301" w:rsidRPr="009F7B27" w:rsidRDefault="00C87301" w:rsidP="009F7B27">
      <w:pPr>
        <w:pStyle w:val="a8"/>
        <w:numPr>
          <w:ilvl w:val="0"/>
          <w:numId w:val="10"/>
        </w:numPr>
        <w:tabs>
          <w:tab w:val="left" w:pos="709"/>
        </w:tabs>
        <w:spacing w:line="264" w:lineRule="auto"/>
        <w:ind w:left="0" w:firstLine="357"/>
        <w:contextualSpacing w:val="0"/>
        <w:jc w:val="both"/>
        <w:rPr>
          <w:rFonts w:ascii="Times New Roman" w:hAnsi="Times New Roman"/>
          <w:i/>
          <w:sz w:val="24"/>
        </w:rPr>
      </w:pPr>
      <w:r w:rsidRPr="009F7B27">
        <w:rPr>
          <w:rFonts w:ascii="Times New Roman" w:hAnsi="Times New Roman"/>
          <w:i/>
          <w:sz w:val="24"/>
        </w:rPr>
        <w:t xml:space="preserve">Заполненная Анкета подписывается </w:t>
      </w:r>
      <w:r w:rsidR="009F7B27">
        <w:rPr>
          <w:rFonts w:ascii="Times New Roman" w:hAnsi="Times New Roman"/>
          <w:i/>
          <w:sz w:val="24"/>
        </w:rPr>
        <w:t>руководителем</w:t>
      </w:r>
      <w:r w:rsidRPr="009F7B27">
        <w:rPr>
          <w:rFonts w:ascii="Times New Roman" w:hAnsi="Times New Roman"/>
          <w:i/>
          <w:sz w:val="24"/>
        </w:rPr>
        <w:t xml:space="preserve"> </w:t>
      </w:r>
      <w:r w:rsidR="009F7B27">
        <w:rPr>
          <w:rFonts w:ascii="Times New Roman" w:hAnsi="Times New Roman"/>
          <w:i/>
          <w:sz w:val="24"/>
        </w:rPr>
        <w:t>Адвокатского образования либо адвокатом, заполн</w:t>
      </w:r>
      <w:r w:rsidR="00DB67A7">
        <w:rPr>
          <w:rFonts w:ascii="Times New Roman" w:hAnsi="Times New Roman"/>
          <w:i/>
          <w:sz w:val="24"/>
        </w:rPr>
        <w:t>и</w:t>
      </w:r>
      <w:r w:rsidR="009F7B27">
        <w:rPr>
          <w:rFonts w:ascii="Times New Roman" w:hAnsi="Times New Roman"/>
          <w:i/>
          <w:sz w:val="24"/>
        </w:rPr>
        <w:t xml:space="preserve">вшим Анкету индивидуально, </w:t>
      </w:r>
      <w:r w:rsidR="00B95C34">
        <w:rPr>
          <w:rFonts w:ascii="Times New Roman" w:hAnsi="Times New Roman"/>
          <w:i/>
          <w:sz w:val="24"/>
        </w:rPr>
        <w:t>либо р</w:t>
      </w:r>
      <w:r w:rsidR="00F72BF9">
        <w:rPr>
          <w:rFonts w:ascii="Times New Roman" w:hAnsi="Times New Roman"/>
          <w:i/>
          <w:sz w:val="24"/>
        </w:rPr>
        <w:t xml:space="preserve">уководителем юридической фирмы, </w:t>
      </w:r>
      <w:r w:rsidR="00B95C34">
        <w:rPr>
          <w:rFonts w:ascii="Times New Roman" w:hAnsi="Times New Roman"/>
          <w:i/>
          <w:sz w:val="24"/>
        </w:rPr>
        <w:t xml:space="preserve"> </w:t>
      </w:r>
      <w:r w:rsidRPr="009F7B27">
        <w:rPr>
          <w:rFonts w:ascii="Times New Roman" w:hAnsi="Times New Roman"/>
          <w:i/>
          <w:sz w:val="24"/>
        </w:rPr>
        <w:t xml:space="preserve">сканируется и отправляется на электронный адрес </w:t>
      </w:r>
      <w:hyperlink r:id="rId8" w:history="1">
        <w:r w:rsidR="00B279B1" w:rsidRPr="008B7D94">
          <w:rPr>
            <w:rStyle w:val="a9"/>
            <w:rFonts w:ascii="Times New Roman" w:hAnsi="Times New Roman"/>
            <w:sz w:val="24"/>
            <w:szCs w:val="24"/>
            <w:lang w:val="en-US"/>
          </w:rPr>
          <w:t>tvstarostina</w:t>
        </w:r>
        <w:r w:rsidR="00B279B1" w:rsidRPr="008B7D94">
          <w:rPr>
            <w:rStyle w:val="a9"/>
            <w:rFonts w:ascii="Times New Roman" w:hAnsi="Times New Roman"/>
            <w:sz w:val="24"/>
            <w:szCs w:val="24"/>
          </w:rPr>
          <w:t>@</w:t>
        </w:r>
        <w:r w:rsidR="00B279B1" w:rsidRPr="008B7D94">
          <w:rPr>
            <w:rStyle w:val="a9"/>
            <w:rFonts w:ascii="Times New Roman" w:hAnsi="Times New Roman"/>
            <w:sz w:val="24"/>
            <w:szCs w:val="24"/>
            <w:lang w:val="en-US"/>
          </w:rPr>
          <w:t>sberbank</w:t>
        </w:r>
        <w:r w:rsidR="00B279B1" w:rsidRPr="008B7D94">
          <w:rPr>
            <w:rStyle w:val="a9"/>
            <w:rFonts w:ascii="Times New Roman" w:hAnsi="Times New Roman"/>
            <w:sz w:val="24"/>
            <w:szCs w:val="24"/>
          </w:rPr>
          <w:t>.</w:t>
        </w:r>
        <w:r w:rsidR="00B279B1" w:rsidRPr="008B7D94">
          <w:rPr>
            <w:rStyle w:val="a9"/>
            <w:rFonts w:ascii="Times New Roman" w:hAnsi="Times New Roman"/>
            <w:sz w:val="24"/>
            <w:szCs w:val="24"/>
            <w:lang w:val="en-US"/>
          </w:rPr>
          <w:t>ru</w:t>
        </w:r>
      </w:hyperlink>
      <w:r w:rsidR="006B1459" w:rsidRPr="006B1459">
        <w:rPr>
          <w:rFonts w:ascii="Times New Roman" w:hAnsi="Times New Roman"/>
          <w:i/>
          <w:sz w:val="24"/>
          <w:highlight w:val="yellow"/>
        </w:rPr>
        <w:t xml:space="preserve">                   </w:t>
      </w:r>
      <w:bookmarkStart w:id="0" w:name="_GoBack"/>
      <w:bookmarkEnd w:id="0"/>
    </w:p>
    <w:p w14:paraId="3D52B5C4" w14:textId="00805EBE" w:rsidR="000E03F6" w:rsidRPr="009F7B27" w:rsidRDefault="000E03F6" w:rsidP="009F7B27">
      <w:pPr>
        <w:pStyle w:val="a8"/>
        <w:numPr>
          <w:ilvl w:val="0"/>
          <w:numId w:val="10"/>
        </w:numPr>
        <w:tabs>
          <w:tab w:val="left" w:pos="709"/>
        </w:tabs>
        <w:spacing w:line="264" w:lineRule="auto"/>
        <w:ind w:left="0" w:firstLine="357"/>
        <w:contextualSpacing w:val="0"/>
        <w:jc w:val="both"/>
        <w:rPr>
          <w:rFonts w:ascii="Times New Roman" w:hAnsi="Times New Roman"/>
          <w:i/>
          <w:sz w:val="24"/>
        </w:rPr>
      </w:pPr>
      <w:r w:rsidRPr="009F7B27">
        <w:rPr>
          <w:rFonts w:ascii="Times New Roman" w:hAnsi="Times New Roman"/>
          <w:i/>
          <w:sz w:val="24"/>
        </w:rPr>
        <w:t xml:space="preserve">Данные, полученные в результате исследования, будут систематизированы и выпущены в </w:t>
      </w:r>
      <w:r w:rsidR="004E38AC">
        <w:rPr>
          <w:rFonts w:ascii="Times New Roman" w:hAnsi="Times New Roman"/>
          <w:i/>
          <w:sz w:val="24"/>
        </w:rPr>
        <w:t>и</w:t>
      </w:r>
      <w:r w:rsidRPr="009F7B27">
        <w:rPr>
          <w:rFonts w:ascii="Times New Roman" w:hAnsi="Times New Roman"/>
          <w:i/>
          <w:sz w:val="24"/>
        </w:rPr>
        <w:t xml:space="preserve">сследовании стоимости юридических услуг, </w:t>
      </w:r>
      <w:r w:rsidR="00282185" w:rsidRPr="009F7B27">
        <w:rPr>
          <w:rFonts w:ascii="Times New Roman" w:hAnsi="Times New Roman"/>
          <w:i/>
          <w:sz w:val="24"/>
        </w:rPr>
        <w:t>подго</w:t>
      </w:r>
      <w:r w:rsidRPr="009F7B27">
        <w:rPr>
          <w:rFonts w:ascii="Times New Roman" w:hAnsi="Times New Roman"/>
          <w:i/>
          <w:sz w:val="24"/>
        </w:rPr>
        <w:t xml:space="preserve">тавливаемых экспертной группой </w:t>
      </w:r>
      <w:r w:rsidRPr="009F7B27">
        <w:rPr>
          <w:rFonts w:ascii="Times New Roman" w:hAnsi="Times New Roman"/>
          <w:i/>
          <w:sz w:val="24"/>
          <w:lang w:val="en-US"/>
        </w:rPr>
        <w:t>V</w:t>
      </w:r>
      <w:r w:rsidR="004E38AC">
        <w:rPr>
          <w:rFonts w:ascii="Times New Roman" w:hAnsi="Times New Roman"/>
          <w:i/>
          <w:sz w:val="24"/>
          <w:lang w:val="en-US"/>
        </w:rPr>
        <w:t>eta</w:t>
      </w:r>
      <w:r w:rsidRPr="009F7B27">
        <w:rPr>
          <w:rFonts w:ascii="Times New Roman" w:hAnsi="Times New Roman"/>
          <w:i/>
          <w:sz w:val="24"/>
        </w:rPr>
        <w:t xml:space="preserve"> </w:t>
      </w:r>
      <w:r w:rsidR="004E38AC">
        <w:rPr>
          <w:rFonts w:ascii="Times New Roman" w:hAnsi="Times New Roman"/>
          <w:i/>
          <w:sz w:val="24"/>
        </w:rPr>
        <w:t>для ПАО «Сбербанк России»</w:t>
      </w:r>
      <w:r w:rsidRPr="009F7B27">
        <w:rPr>
          <w:rFonts w:ascii="Times New Roman" w:hAnsi="Times New Roman"/>
          <w:i/>
          <w:sz w:val="24"/>
        </w:rPr>
        <w:t xml:space="preserve">. </w:t>
      </w:r>
    </w:p>
    <w:p w14:paraId="7FF33813" w14:textId="77777777" w:rsidR="00C87301" w:rsidRPr="00017C7A" w:rsidRDefault="00C87301" w:rsidP="009F7B27">
      <w:pPr>
        <w:tabs>
          <w:tab w:val="left" w:pos="709"/>
        </w:tabs>
        <w:spacing w:line="264" w:lineRule="auto"/>
        <w:ind w:firstLine="357"/>
        <w:jc w:val="both"/>
        <w:rPr>
          <w:rFonts w:ascii="Times New Roman" w:eastAsia="Times New Roman" w:hAnsi="Times New Roman"/>
          <w:b/>
          <w:sz w:val="24"/>
          <w:szCs w:val="24"/>
          <w:lang w:eastAsia="ru-RU"/>
        </w:rPr>
      </w:pPr>
    </w:p>
    <w:p w14:paraId="30BB3FA4" w14:textId="77777777" w:rsidR="00C87301" w:rsidRPr="00017C7A" w:rsidRDefault="000E03F6" w:rsidP="00987860">
      <w:pPr>
        <w:tabs>
          <w:tab w:val="left" w:pos="709"/>
        </w:tabs>
        <w:ind w:firstLine="35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1A855178" w14:textId="77777777" w:rsidR="00987860" w:rsidRDefault="00987860" w:rsidP="00C87301">
      <w:pPr>
        <w:spacing w:after="0" w:line="312" w:lineRule="auto"/>
        <w:jc w:val="center"/>
        <w:rPr>
          <w:rFonts w:ascii="Times New Roman" w:eastAsia="Times New Roman" w:hAnsi="Times New Roman"/>
          <w:b/>
          <w:sz w:val="24"/>
          <w:szCs w:val="24"/>
          <w:lang w:eastAsia="ru-RU"/>
        </w:rPr>
      </w:pPr>
    </w:p>
    <w:p w14:paraId="079328BC" w14:textId="77777777" w:rsidR="00C87301" w:rsidRDefault="00C87301" w:rsidP="00C87301">
      <w:pPr>
        <w:spacing w:after="0" w:line="312"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АНКЕТА</w:t>
      </w:r>
    </w:p>
    <w:p w14:paraId="338E7A5B" w14:textId="77777777" w:rsidR="00C87301" w:rsidRDefault="00C87301" w:rsidP="00C87301">
      <w:pPr>
        <w:spacing w:after="0" w:line="312" w:lineRule="auto"/>
        <w:rPr>
          <w:rFonts w:ascii="Times New Roman" w:eastAsia="Times New Roman" w:hAnsi="Times New Roman"/>
          <w:b/>
          <w:sz w:val="24"/>
          <w:szCs w:val="24"/>
          <w:lang w:eastAsia="ru-RU"/>
        </w:rPr>
      </w:pPr>
    </w:p>
    <w:tbl>
      <w:tblPr>
        <w:tblStyle w:val="a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56"/>
        <w:gridCol w:w="4956"/>
      </w:tblGrid>
      <w:tr w:rsidR="00F602CE" w14:paraId="5FF60162" w14:textId="77777777" w:rsidTr="006C47FC">
        <w:trPr>
          <w:trHeight w:val="329"/>
        </w:trPr>
        <w:tc>
          <w:tcPr>
            <w:tcW w:w="4956" w:type="dxa"/>
          </w:tcPr>
          <w:p w14:paraId="3223A843" w14:textId="76A37A4F" w:rsidR="00F602CE" w:rsidRDefault="00F602CE" w:rsidP="006C47FC">
            <w:pPr>
              <w:spacing w:line="312" w:lineRule="auto"/>
              <w:rPr>
                <w:rFonts w:ascii="Times New Roman" w:eastAsia="Times New Roman" w:hAnsi="Times New Roman"/>
                <w:b/>
                <w:lang w:eastAsia="ru-RU"/>
              </w:rPr>
            </w:pPr>
            <w:r>
              <w:rPr>
                <w:rFonts w:ascii="Times New Roman" w:eastAsia="Times New Roman" w:hAnsi="Times New Roman"/>
                <w:b/>
                <w:lang w:eastAsia="ru-RU"/>
              </w:rPr>
              <w:t>Наименование региона (субъекта РФ)</w:t>
            </w:r>
          </w:p>
        </w:tc>
        <w:tc>
          <w:tcPr>
            <w:tcW w:w="4956" w:type="dxa"/>
          </w:tcPr>
          <w:p w14:paraId="1CFAE37D" w14:textId="77777777" w:rsidR="00F602CE" w:rsidRPr="00A11568" w:rsidRDefault="00F602CE" w:rsidP="006C47FC">
            <w:pPr>
              <w:spacing w:line="312" w:lineRule="auto"/>
              <w:rPr>
                <w:rFonts w:ascii="Times New Roman" w:eastAsia="Times New Roman" w:hAnsi="Times New Roman"/>
                <w:lang w:eastAsia="ru-RU"/>
              </w:rPr>
            </w:pPr>
          </w:p>
        </w:tc>
      </w:tr>
      <w:tr w:rsidR="00C87301" w14:paraId="5AEB34BA" w14:textId="77777777" w:rsidTr="006C47FC">
        <w:trPr>
          <w:trHeight w:val="329"/>
        </w:trPr>
        <w:tc>
          <w:tcPr>
            <w:tcW w:w="4956" w:type="dxa"/>
          </w:tcPr>
          <w:p w14:paraId="1231CA39" w14:textId="0110672E" w:rsidR="00987860" w:rsidRPr="00D05F7B" w:rsidRDefault="00C87301" w:rsidP="006C47FC">
            <w:pPr>
              <w:spacing w:line="312" w:lineRule="auto"/>
              <w:rPr>
                <w:rFonts w:ascii="Times New Roman" w:eastAsia="Times New Roman" w:hAnsi="Times New Roman"/>
                <w:b/>
                <w:lang w:eastAsia="ru-RU"/>
              </w:rPr>
            </w:pPr>
            <w:r>
              <w:rPr>
                <w:rFonts w:ascii="Times New Roman" w:eastAsia="Times New Roman" w:hAnsi="Times New Roman"/>
                <w:b/>
                <w:lang w:eastAsia="ru-RU"/>
              </w:rPr>
              <w:t>Название анкетируемой организации</w:t>
            </w:r>
            <w:r w:rsidR="00B95C34">
              <w:rPr>
                <w:rFonts w:ascii="Times New Roman" w:eastAsia="Times New Roman" w:hAnsi="Times New Roman"/>
                <w:b/>
                <w:lang w:eastAsia="ru-RU"/>
              </w:rPr>
              <w:t xml:space="preserve"> (юридической фирмы либо адвокатского образования)</w:t>
            </w:r>
            <w:r w:rsidR="00D729E5">
              <w:rPr>
                <w:rFonts w:ascii="Times New Roman" w:eastAsia="Times New Roman" w:hAnsi="Times New Roman"/>
                <w:b/>
                <w:lang w:eastAsia="ru-RU"/>
              </w:rPr>
              <w:t xml:space="preserve">/ФИО анкетируемого адвоката </w:t>
            </w:r>
            <w:r w:rsidR="006E393F">
              <w:rPr>
                <w:rFonts w:ascii="Times New Roman" w:eastAsia="Times New Roman" w:hAnsi="Times New Roman"/>
                <w:b/>
                <w:lang w:eastAsia="ru-RU"/>
              </w:rPr>
              <w:t>или частнопрактикующего юриста</w:t>
            </w:r>
          </w:p>
        </w:tc>
        <w:tc>
          <w:tcPr>
            <w:tcW w:w="4956" w:type="dxa"/>
          </w:tcPr>
          <w:p w14:paraId="1B27A4D5" w14:textId="77777777" w:rsidR="00C87301" w:rsidRPr="00A11568" w:rsidRDefault="00C87301" w:rsidP="006C47FC">
            <w:pPr>
              <w:spacing w:line="312" w:lineRule="auto"/>
              <w:rPr>
                <w:rFonts w:ascii="Times New Roman" w:eastAsia="Times New Roman" w:hAnsi="Times New Roman"/>
                <w:lang w:eastAsia="ru-RU"/>
              </w:rPr>
            </w:pPr>
          </w:p>
        </w:tc>
      </w:tr>
      <w:tr w:rsidR="00C87301" w14:paraId="1AEAB392" w14:textId="77777777" w:rsidTr="006C47FC">
        <w:trPr>
          <w:trHeight w:val="329"/>
        </w:trPr>
        <w:tc>
          <w:tcPr>
            <w:tcW w:w="4956" w:type="dxa"/>
          </w:tcPr>
          <w:p w14:paraId="7263F8B7" w14:textId="77777777" w:rsidR="00C87301" w:rsidRPr="00A11568" w:rsidRDefault="00C87301" w:rsidP="006C47FC">
            <w:pPr>
              <w:spacing w:line="312" w:lineRule="auto"/>
              <w:rPr>
                <w:rFonts w:ascii="Times New Roman" w:eastAsia="Times New Roman" w:hAnsi="Times New Roman"/>
                <w:b/>
                <w:lang w:eastAsia="ru-RU"/>
              </w:rPr>
            </w:pPr>
            <w:r>
              <w:rPr>
                <w:rFonts w:ascii="Times New Roman" w:eastAsia="Times New Roman" w:hAnsi="Times New Roman"/>
                <w:b/>
                <w:lang w:eastAsia="ru-RU"/>
              </w:rPr>
              <w:t>Руководитель (ФИО)</w:t>
            </w:r>
            <w:r w:rsidR="00D729E5">
              <w:rPr>
                <w:rFonts w:ascii="Times New Roman" w:eastAsia="Times New Roman" w:hAnsi="Times New Roman"/>
                <w:b/>
                <w:lang w:eastAsia="ru-RU"/>
              </w:rPr>
              <w:t xml:space="preserve"> (при наличии)</w:t>
            </w:r>
          </w:p>
        </w:tc>
        <w:tc>
          <w:tcPr>
            <w:tcW w:w="4956" w:type="dxa"/>
          </w:tcPr>
          <w:p w14:paraId="0049666A" w14:textId="77777777" w:rsidR="00C87301" w:rsidRPr="00A11568" w:rsidRDefault="00C87301" w:rsidP="006C47FC">
            <w:pPr>
              <w:spacing w:line="312" w:lineRule="auto"/>
              <w:rPr>
                <w:rFonts w:ascii="Times New Roman" w:eastAsia="Times New Roman" w:hAnsi="Times New Roman"/>
                <w:lang w:eastAsia="ru-RU"/>
              </w:rPr>
            </w:pPr>
          </w:p>
        </w:tc>
      </w:tr>
      <w:tr w:rsidR="00C87301" w14:paraId="55BC60DE" w14:textId="77777777" w:rsidTr="006C47FC">
        <w:trPr>
          <w:trHeight w:val="329"/>
        </w:trPr>
        <w:tc>
          <w:tcPr>
            <w:tcW w:w="4956" w:type="dxa"/>
          </w:tcPr>
          <w:p w14:paraId="38F7B152" w14:textId="77777777" w:rsidR="00C87301" w:rsidRPr="00A11568" w:rsidRDefault="00C87301" w:rsidP="006C47FC">
            <w:pPr>
              <w:spacing w:line="312" w:lineRule="auto"/>
              <w:rPr>
                <w:rFonts w:ascii="Times New Roman" w:eastAsia="Times New Roman" w:hAnsi="Times New Roman"/>
                <w:b/>
                <w:lang w:eastAsia="ru-RU"/>
              </w:rPr>
            </w:pPr>
            <w:r w:rsidRPr="00A11568">
              <w:rPr>
                <w:rFonts w:ascii="Times New Roman" w:eastAsia="Times New Roman" w:hAnsi="Times New Roman"/>
                <w:b/>
                <w:lang w:eastAsia="ru-RU"/>
              </w:rPr>
              <w:t>Контакт</w:t>
            </w:r>
            <w:r>
              <w:rPr>
                <w:rFonts w:ascii="Times New Roman" w:eastAsia="Times New Roman" w:hAnsi="Times New Roman"/>
                <w:b/>
                <w:lang w:eastAsia="ru-RU"/>
              </w:rPr>
              <w:t xml:space="preserve">ное лицо в анкетируемой организации (ФИО, телефон, </w:t>
            </w:r>
            <w:r w:rsidRPr="00A11568">
              <w:rPr>
                <w:rFonts w:ascii="Times New Roman" w:eastAsia="Times New Roman" w:hAnsi="Times New Roman"/>
                <w:b/>
                <w:lang w:val="en-US" w:eastAsia="ru-RU"/>
              </w:rPr>
              <w:t>e</w:t>
            </w:r>
            <w:r w:rsidRPr="00861A41">
              <w:rPr>
                <w:rFonts w:ascii="Times New Roman" w:eastAsia="Times New Roman" w:hAnsi="Times New Roman"/>
                <w:b/>
                <w:lang w:eastAsia="ru-RU"/>
              </w:rPr>
              <w:t>-</w:t>
            </w:r>
            <w:r w:rsidRPr="00A11568">
              <w:rPr>
                <w:rFonts w:ascii="Times New Roman" w:eastAsia="Times New Roman" w:hAnsi="Times New Roman"/>
                <w:b/>
                <w:lang w:val="en-US" w:eastAsia="ru-RU"/>
              </w:rPr>
              <w:t>mail</w:t>
            </w:r>
            <w:r>
              <w:rPr>
                <w:rFonts w:ascii="Times New Roman" w:eastAsia="Times New Roman" w:hAnsi="Times New Roman"/>
                <w:b/>
                <w:lang w:eastAsia="ru-RU"/>
              </w:rPr>
              <w:t>)</w:t>
            </w:r>
          </w:p>
        </w:tc>
        <w:tc>
          <w:tcPr>
            <w:tcW w:w="4956" w:type="dxa"/>
          </w:tcPr>
          <w:p w14:paraId="115A7161" w14:textId="77777777" w:rsidR="00C87301" w:rsidRPr="00A11568" w:rsidRDefault="00C87301" w:rsidP="006C47FC">
            <w:pPr>
              <w:spacing w:line="312" w:lineRule="auto"/>
              <w:rPr>
                <w:rFonts w:ascii="Times New Roman" w:eastAsia="Times New Roman" w:hAnsi="Times New Roman"/>
                <w:lang w:eastAsia="ru-RU"/>
              </w:rPr>
            </w:pPr>
          </w:p>
        </w:tc>
      </w:tr>
      <w:tr w:rsidR="00C87301" w14:paraId="6D6372D4" w14:textId="77777777" w:rsidTr="006C47FC">
        <w:trPr>
          <w:trHeight w:val="329"/>
        </w:trPr>
        <w:tc>
          <w:tcPr>
            <w:tcW w:w="4956" w:type="dxa"/>
          </w:tcPr>
          <w:p w14:paraId="36DCFB31" w14:textId="77777777" w:rsidR="00C87301" w:rsidRPr="00A11568" w:rsidRDefault="00C87301" w:rsidP="006C47FC">
            <w:pPr>
              <w:spacing w:line="312" w:lineRule="auto"/>
              <w:rPr>
                <w:rFonts w:ascii="Times New Roman" w:eastAsia="Times New Roman" w:hAnsi="Times New Roman"/>
                <w:b/>
                <w:lang w:eastAsia="ru-RU"/>
              </w:rPr>
            </w:pPr>
            <w:r w:rsidRPr="00861A41">
              <w:rPr>
                <w:rFonts w:ascii="Times New Roman" w:eastAsia="Times New Roman" w:hAnsi="Times New Roman"/>
                <w:b/>
                <w:lang w:eastAsia="ru-RU"/>
              </w:rPr>
              <w:t>Адрес и телефон головного офиса</w:t>
            </w:r>
            <w:r w:rsidR="00D729E5">
              <w:rPr>
                <w:rFonts w:ascii="Times New Roman" w:eastAsia="Times New Roman" w:hAnsi="Times New Roman"/>
                <w:b/>
                <w:lang w:eastAsia="ru-RU"/>
              </w:rPr>
              <w:t xml:space="preserve"> (при наличии)</w:t>
            </w:r>
          </w:p>
        </w:tc>
        <w:tc>
          <w:tcPr>
            <w:tcW w:w="4956" w:type="dxa"/>
          </w:tcPr>
          <w:p w14:paraId="569D58C5" w14:textId="77777777" w:rsidR="00C87301" w:rsidRPr="00A11568" w:rsidRDefault="00C87301" w:rsidP="006C47FC">
            <w:pPr>
              <w:spacing w:line="312" w:lineRule="auto"/>
              <w:rPr>
                <w:rFonts w:ascii="Times New Roman" w:eastAsia="Times New Roman" w:hAnsi="Times New Roman"/>
                <w:lang w:eastAsia="ru-RU"/>
              </w:rPr>
            </w:pPr>
          </w:p>
        </w:tc>
      </w:tr>
      <w:tr w:rsidR="00C87301" w14:paraId="3739DAD8" w14:textId="77777777" w:rsidTr="006C47FC">
        <w:trPr>
          <w:trHeight w:val="329"/>
        </w:trPr>
        <w:tc>
          <w:tcPr>
            <w:tcW w:w="4956" w:type="dxa"/>
          </w:tcPr>
          <w:p w14:paraId="1B39131F" w14:textId="77777777" w:rsidR="00C87301" w:rsidRPr="00A11568" w:rsidRDefault="00C87301" w:rsidP="006C47FC">
            <w:pPr>
              <w:spacing w:line="312" w:lineRule="auto"/>
              <w:rPr>
                <w:rFonts w:ascii="Times New Roman" w:eastAsia="Times New Roman" w:hAnsi="Times New Roman"/>
                <w:b/>
                <w:lang w:eastAsia="ru-RU"/>
              </w:rPr>
            </w:pPr>
            <w:r>
              <w:rPr>
                <w:rFonts w:ascii="Times New Roman" w:eastAsia="Times New Roman" w:hAnsi="Times New Roman"/>
                <w:b/>
                <w:lang w:eastAsia="ru-RU"/>
              </w:rPr>
              <w:t>Адрес в</w:t>
            </w:r>
            <w:r w:rsidRPr="00861A41">
              <w:rPr>
                <w:rFonts w:ascii="Times New Roman" w:eastAsia="Times New Roman" w:hAnsi="Times New Roman"/>
                <w:b/>
                <w:lang w:eastAsia="ru-RU"/>
              </w:rPr>
              <w:t>еб-сайт</w:t>
            </w:r>
            <w:r>
              <w:rPr>
                <w:rFonts w:ascii="Times New Roman" w:eastAsia="Times New Roman" w:hAnsi="Times New Roman"/>
                <w:b/>
                <w:lang w:eastAsia="ru-RU"/>
              </w:rPr>
              <w:t>а</w:t>
            </w:r>
            <w:r w:rsidR="00D729E5">
              <w:rPr>
                <w:rFonts w:ascii="Times New Roman" w:eastAsia="Times New Roman" w:hAnsi="Times New Roman"/>
                <w:b/>
                <w:lang w:eastAsia="ru-RU"/>
              </w:rPr>
              <w:t xml:space="preserve"> (при наличии)</w:t>
            </w:r>
          </w:p>
        </w:tc>
        <w:tc>
          <w:tcPr>
            <w:tcW w:w="4956" w:type="dxa"/>
          </w:tcPr>
          <w:p w14:paraId="779F5982" w14:textId="77777777" w:rsidR="00C87301" w:rsidRPr="00A11568" w:rsidRDefault="00C87301" w:rsidP="006C47FC">
            <w:pPr>
              <w:spacing w:line="312" w:lineRule="auto"/>
              <w:rPr>
                <w:rFonts w:ascii="Times New Roman" w:eastAsia="Times New Roman" w:hAnsi="Times New Roman"/>
                <w:lang w:eastAsia="ru-RU"/>
              </w:rPr>
            </w:pPr>
          </w:p>
        </w:tc>
      </w:tr>
    </w:tbl>
    <w:p w14:paraId="132BF2E6" w14:textId="77777777" w:rsidR="00C87301" w:rsidRDefault="00C87301" w:rsidP="00C87301">
      <w:pPr>
        <w:spacing w:after="0" w:line="240" w:lineRule="auto"/>
        <w:jc w:val="both"/>
        <w:rPr>
          <w:rFonts w:ascii="Times New Roman" w:eastAsia="Times New Roman" w:hAnsi="Times New Roman"/>
          <w:b/>
          <w:sz w:val="24"/>
          <w:szCs w:val="24"/>
          <w:lang w:eastAsia="ru-RU"/>
        </w:rPr>
      </w:pPr>
    </w:p>
    <w:p w14:paraId="18122D29" w14:textId="2569371A" w:rsidR="00087EA1" w:rsidRDefault="00087EA1" w:rsidP="00C87301">
      <w:pPr>
        <w:spacing w:after="0" w:line="240" w:lineRule="auto"/>
        <w:jc w:val="both"/>
        <w:rPr>
          <w:rFonts w:ascii="Times New Roman" w:eastAsia="Times New Roman" w:hAnsi="Times New Roman"/>
          <w:b/>
          <w:sz w:val="24"/>
          <w:szCs w:val="24"/>
          <w:lang w:eastAsia="ru-RU"/>
        </w:rPr>
      </w:pPr>
    </w:p>
    <w:p w14:paraId="5073A946" w14:textId="0031D18D" w:rsidR="003037AB" w:rsidRDefault="003037AB" w:rsidP="00C87301">
      <w:pPr>
        <w:spacing w:after="0" w:line="240" w:lineRule="auto"/>
        <w:jc w:val="both"/>
        <w:rPr>
          <w:rFonts w:ascii="Times New Roman" w:eastAsia="Times New Roman" w:hAnsi="Times New Roman"/>
          <w:b/>
          <w:sz w:val="24"/>
          <w:szCs w:val="24"/>
          <w:lang w:eastAsia="ru-RU"/>
        </w:rPr>
      </w:pPr>
    </w:p>
    <w:p w14:paraId="1240D003" w14:textId="77777777" w:rsidR="003037AB" w:rsidRDefault="003037AB" w:rsidP="00C87301">
      <w:pPr>
        <w:spacing w:after="0" w:line="240" w:lineRule="auto"/>
        <w:jc w:val="both"/>
        <w:rPr>
          <w:rFonts w:ascii="Times New Roman" w:eastAsia="Times New Roman" w:hAnsi="Times New Roman"/>
          <w:b/>
          <w:sz w:val="24"/>
          <w:szCs w:val="24"/>
          <w:lang w:eastAsia="ru-RU"/>
        </w:rPr>
      </w:pPr>
    </w:p>
    <w:p w14:paraId="0C5B3BF0" w14:textId="101B90C9" w:rsidR="00087EA1"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t>I</w:t>
      </w:r>
      <w:r w:rsidRPr="00410F06">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Вопросы относительно квалификации и опыта сотрудников и</w:t>
      </w:r>
      <w:r w:rsidR="00087EA1">
        <w:rPr>
          <w:rFonts w:ascii="Times New Roman" w:eastAsia="Times New Roman" w:hAnsi="Times New Roman"/>
          <w:b/>
          <w:sz w:val="24"/>
          <w:szCs w:val="24"/>
          <w:lang w:eastAsia="ru-RU"/>
        </w:rPr>
        <w:t>/или</w:t>
      </w:r>
      <w:r>
        <w:rPr>
          <w:rFonts w:ascii="Times New Roman" w:eastAsia="Times New Roman" w:hAnsi="Times New Roman"/>
          <w:b/>
          <w:sz w:val="24"/>
          <w:szCs w:val="24"/>
          <w:lang w:eastAsia="ru-RU"/>
        </w:rPr>
        <w:t xml:space="preserve"> организации</w:t>
      </w:r>
      <w:r w:rsidR="00D05F7B">
        <w:rPr>
          <w:rFonts w:ascii="Times New Roman" w:eastAsia="Times New Roman" w:hAnsi="Times New Roman"/>
          <w:b/>
          <w:sz w:val="24"/>
          <w:szCs w:val="24"/>
          <w:lang w:eastAsia="ru-RU"/>
        </w:rPr>
        <w:t xml:space="preserve"> </w:t>
      </w:r>
    </w:p>
    <w:p w14:paraId="231728F3" w14:textId="2E162429" w:rsidR="00C87301" w:rsidRDefault="00C87301" w:rsidP="00C87301">
      <w:pPr>
        <w:spacing w:after="0" w:line="240" w:lineRule="auto"/>
        <w:jc w:val="both"/>
        <w:rPr>
          <w:rStyle w:val="apple-converted-space"/>
          <w:rFonts w:ascii="Arial" w:hAnsi="Arial" w:cs="Arial"/>
          <w:i/>
          <w:color w:val="000000"/>
          <w:sz w:val="20"/>
          <w:szCs w:val="20"/>
          <w:shd w:val="clear" w:color="auto" w:fill="FFFFFF"/>
        </w:rPr>
      </w:pPr>
      <w:r w:rsidRPr="008344BF">
        <w:rPr>
          <w:rStyle w:val="apple-converted-space"/>
          <w:rFonts w:ascii="Arial" w:hAnsi="Arial" w:cs="Arial"/>
          <w:i/>
          <w:color w:val="000000"/>
          <w:sz w:val="20"/>
          <w:szCs w:val="20"/>
          <w:shd w:val="clear" w:color="auto" w:fill="FFFFFF"/>
        </w:rPr>
        <w:t>(</w:t>
      </w:r>
      <w:r>
        <w:rPr>
          <w:rStyle w:val="apple-converted-space"/>
          <w:rFonts w:ascii="Arial" w:hAnsi="Arial" w:cs="Arial"/>
          <w:i/>
          <w:color w:val="000000"/>
          <w:sz w:val="20"/>
          <w:szCs w:val="20"/>
          <w:shd w:val="clear" w:color="auto" w:fill="FFFFFF"/>
        </w:rPr>
        <w:t>Указать</w:t>
      </w:r>
      <w:r w:rsidR="00087EA1">
        <w:rPr>
          <w:rStyle w:val="apple-converted-space"/>
          <w:rFonts w:ascii="Arial" w:hAnsi="Arial" w:cs="Arial"/>
          <w:i/>
          <w:color w:val="000000"/>
          <w:sz w:val="20"/>
          <w:szCs w:val="20"/>
          <w:shd w:val="clear" w:color="auto" w:fill="FFFFFF"/>
        </w:rPr>
        <w:t xml:space="preserve"> </w:t>
      </w:r>
      <w:r>
        <w:rPr>
          <w:rStyle w:val="apple-converted-space"/>
          <w:rFonts w:ascii="Arial" w:hAnsi="Arial" w:cs="Arial"/>
          <w:i/>
          <w:color w:val="000000"/>
          <w:sz w:val="20"/>
          <w:szCs w:val="20"/>
          <w:shd w:val="clear" w:color="auto" w:fill="FFFFFF"/>
        </w:rPr>
        <w:t>Да или Нет для каждого вопроса</w:t>
      </w:r>
      <w:r w:rsidRPr="008344BF">
        <w:rPr>
          <w:rStyle w:val="apple-converted-space"/>
          <w:rFonts w:ascii="Arial" w:hAnsi="Arial" w:cs="Arial"/>
          <w:i/>
          <w:color w:val="000000"/>
          <w:sz w:val="20"/>
          <w:szCs w:val="20"/>
          <w:shd w:val="clear" w:color="auto" w:fill="FFFFFF"/>
        </w:rPr>
        <w:t>)</w:t>
      </w:r>
    </w:p>
    <w:p w14:paraId="227609F8" w14:textId="77777777" w:rsidR="003037AB" w:rsidRPr="00561EC3" w:rsidRDefault="003037AB" w:rsidP="00C87301">
      <w:pPr>
        <w:spacing w:after="0" w:line="240" w:lineRule="auto"/>
        <w:jc w:val="both"/>
        <w:rPr>
          <w:rFonts w:ascii="Times New Roman" w:eastAsia="Times New Roman" w:hAnsi="Times New Roman"/>
          <w:b/>
          <w:sz w:val="24"/>
          <w:szCs w:val="24"/>
          <w:lang w:eastAsia="ru-RU"/>
        </w:rPr>
      </w:pPr>
    </w:p>
    <w:p w14:paraId="4A8AC60C" w14:textId="77777777" w:rsidR="00C87301" w:rsidRDefault="00C87301" w:rsidP="00C87301">
      <w:pPr>
        <w:spacing w:after="0" w:line="240" w:lineRule="auto"/>
        <w:jc w:val="both"/>
        <w:rPr>
          <w:rFonts w:ascii="Times New Roman" w:eastAsia="Times New Roman" w:hAnsi="Times New Roman"/>
          <w:b/>
          <w:sz w:val="24"/>
          <w:szCs w:val="24"/>
          <w:lang w:eastAsia="ru-RU"/>
        </w:rPr>
      </w:pPr>
    </w:p>
    <w:tbl>
      <w:tblPr>
        <w:tblW w:w="9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8200"/>
        <w:gridCol w:w="567"/>
        <w:gridCol w:w="628"/>
      </w:tblGrid>
      <w:tr w:rsidR="00C87301" w:rsidRPr="008344BF" w14:paraId="3FC9C95B" w14:textId="77777777" w:rsidTr="006C47FC">
        <w:tc>
          <w:tcPr>
            <w:tcW w:w="409" w:type="dxa"/>
          </w:tcPr>
          <w:p w14:paraId="48DC970C" w14:textId="77777777" w:rsidR="00C87301" w:rsidRPr="008344BF" w:rsidRDefault="00C87301" w:rsidP="006C47FC">
            <w:pPr>
              <w:spacing w:after="0" w:line="240" w:lineRule="auto"/>
              <w:jc w:val="center"/>
              <w:rPr>
                <w:rFonts w:ascii="Times New Roman" w:eastAsia="Times New Roman" w:hAnsi="Times New Roman"/>
                <w:b/>
                <w:sz w:val="24"/>
                <w:szCs w:val="24"/>
                <w:lang w:eastAsia="ru-RU"/>
              </w:rPr>
            </w:pPr>
          </w:p>
        </w:tc>
        <w:tc>
          <w:tcPr>
            <w:tcW w:w="8200" w:type="dxa"/>
          </w:tcPr>
          <w:p w14:paraId="519B7549" w14:textId="77777777" w:rsidR="00C87301" w:rsidRPr="00410F06" w:rsidRDefault="00C87301" w:rsidP="006C47FC">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Вопрос</w:t>
            </w:r>
          </w:p>
        </w:tc>
        <w:tc>
          <w:tcPr>
            <w:tcW w:w="567" w:type="dxa"/>
          </w:tcPr>
          <w:p w14:paraId="53EF47C3" w14:textId="77777777" w:rsidR="00C87301" w:rsidRPr="008344BF" w:rsidRDefault="00C87301" w:rsidP="006C47FC">
            <w:pPr>
              <w:spacing w:after="0" w:line="240" w:lineRule="auto"/>
              <w:jc w:val="both"/>
              <w:rPr>
                <w:rFonts w:ascii="Times New Roman" w:eastAsia="Times New Roman" w:hAnsi="Times New Roman"/>
                <w:b/>
                <w:sz w:val="24"/>
                <w:szCs w:val="24"/>
                <w:lang w:eastAsia="ru-RU"/>
              </w:rPr>
            </w:pPr>
            <w:r w:rsidRPr="008344BF">
              <w:rPr>
                <w:rFonts w:ascii="Times New Roman" w:eastAsia="Times New Roman" w:hAnsi="Times New Roman"/>
                <w:b/>
                <w:sz w:val="24"/>
                <w:szCs w:val="24"/>
                <w:lang w:eastAsia="ru-RU"/>
              </w:rPr>
              <w:t>Да</w:t>
            </w:r>
          </w:p>
        </w:tc>
        <w:tc>
          <w:tcPr>
            <w:tcW w:w="628" w:type="dxa"/>
          </w:tcPr>
          <w:p w14:paraId="1DA0E04E" w14:textId="77777777" w:rsidR="00C87301" w:rsidRPr="008344BF" w:rsidRDefault="00C87301" w:rsidP="006C47FC">
            <w:pPr>
              <w:spacing w:after="0" w:line="240" w:lineRule="auto"/>
              <w:jc w:val="both"/>
              <w:rPr>
                <w:rFonts w:ascii="Times New Roman" w:eastAsia="Times New Roman" w:hAnsi="Times New Roman"/>
                <w:b/>
                <w:sz w:val="24"/>
                <w:szCs w:val="24"/>
                <w:lang w:eastAsia="ru-RU"/>
              </w:rPr>
            </w:pPr>
            <w:r w:rsidRPr="008344BF">
              <w:rPr>
                <w:rFonts w:ascii="Times New Roman" w:eastAsia="Times New Roman" w:hAnsi="Times New Roman"/>
                <w:b/>
                <w:sz w:val="24"/>
                <w:szCs w:val="24"/>
                <w:lang w:eastAsia="ru-RU"/>
              </w:rPr>
              <w:t>Нет</w:t>
            </w:r>
          </w:p>
        </w:tc>
      </w:tr>
      <w:tr w:rsidR="00FB4D0C" w:rsidRPr="00347633" w14:paraId="6142258A" w14:textId="77777777" w:rsidTr="00DE3A78">
        <w:tc>
          <w:tcPr>
            <w:tcW w:w="409" w:type="dxa"/>
          </w:tcPr>
          <w:p w14:paraId="0CA65934" w14:textId="77777777" w:rsidR="00FB4D0C" w:rsidRPr="00347633" w:rsidRDefault="00FB4D0C" w:rsidP="00FB4D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8200" w:type="dxa"/>
          </w:tcPr>
          <w:p w14:paraId="64B8D0D1" w14:textId="37DB9A6E" w:rsidR="00FB4D0C" w:rsidRPr="00347633" w:rsidRDefault="00FB4D0C" w:rsidP="00FB4D0C">
            <w:pPr>
              <w:spacing w:after="0" w:line="240" w:lineRule="auto"/>
              <w:rPr>
                <w:rFonts w:ascii="Times New Roman" w:eastAsia="Times New Roman" w:hAnsi="Times New Roman"/>
                <w:sz w:val="24"/>
                <w:szCs w:val="24"/>
                <w:lang w:eastAsia="ru-RU"/>
              </w:rPr>
            </w:pPr>
            <w:r>
              <w:t>Является ли оказание услуг по представлению интересов клиентов в судах для вашей организации основным видом деятельности?</w:t>
            </w:r>
          </w:p>
        </w:tc>
        <w:sdt>
          <w:sdtPr>
            <w:rPr>
              <w:rFonts w:ascii="Times New Roman" w:eastAsia="Times New Roman" w:hAnsi="Times New Roman"/>
              <w:sz w:val="24"/>
              <w:szCs w:val="24"/>
              <w:lang w:eastAsia="ru-RU"/>
            </w:rPr>
            <w:id w:val="1876881192"/>
            <w14:checkbox>
              <w14:checked w14:val="0"/>
              <w14:checkedState w14:val="2612" w14:font="MS Gothic"/>
              <w14:uncheckedState w14:val="2610" w14:font="MS Gothic"/>
            </w14:checkbox>
          </w:sdtPr>
          <w:sdtEndPr/>
          <w:sdtContent>
            <w:tc>
              <w:tcPr>
                <w:tcW w:w="567" w:type="dxa"/>
              </w:tcPr>
              <w:p w14:paraId="212FD338" w14:textId="77777777" w:rsidR="00FB4D0C" w:rsidRPr="00347633" w:rsidRDefault="00FB4D0C" w:rsidP="00FB4D0C">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sdt>
          <w:sdtPr>
            <w:rPr>
              <w:rFonts w:ascii="Times New Roman" w:eastAsia="Times New Roman" w:hAnsi="Times New Roman"/>
              <w:sz w:val="24"/>
              <w:szCs w:val="24"/>
              <w:lang w:eastAsia="ru-RU"/>
            </w:rPr>
            <w:id w:val="1006868477"/>
            <w14:checkbox>
              <w14:checked w14:val="0"/>
              <w14:checkedState w14:val="2612" w14:font="MS Gothic"/>
              <w14:uncheckedState w14:val="2610" w14:font="MS Gothic"/>
            </w14:checkbox>
          </w:sdtPr>
          <w:sdtEndPr/>
          <w:sdtContent>
            <w:tc>
              <w:tcPr>
                <w:tcW w:w="628" w:type="dxa"/>
              </w:tcPr>
              <w:p w14:paraId="42C6D765" w14:textId="77777777" w:rsidR="00FB4D0C" w:rsidRPr="00347633" w:rsidRDefault="00FB4D0C" w:rsidP="00FB4D0C">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tr>
      <w:tr w:rsidR="00FB4D0C" w:rsidRPr="00347633" w14:paraId="0F0F3F31" w14:textId="77777777" w:rsidTr="00DE3A78">
        <w:tc>
          <w:tcPr>
            <w:tcW w:w="409" w:type="dxa"/>
          </w:tcPr>
          <w:p w14:paraId="59F67D6A" w14:textId="16CF3390" w:rsidR="00FB4D0C" w:rsidRPr="00347633" w:rsidRDefault="00FB4D0C" w:rsidP="00FB4D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8200" w:type="dxa"/>
          </w:tcPr>
          <w:p w14:paraId="6036317C" w14:textId="32868A06" w:rsidR="00FB4D0C" w:rsidRPr="00347633" w:rsidRDefault="00FB4D0C" w:rsidP="00FB4D0C">
            <w:pPr>
              <w:spacing w:after="0" w:line="240" w:lineRule="auto"/>
              <w:rPr>
                <w:rFonts w:ascii="Times New Roman" w:eastAsia="Times New Roman" w:hAnsi="Times New Roman"/>
                <w:sz w:val="24"/>
                <w:szCs w:val="24"/>
                <w:lang w:eastAsia="ru-RU"/>
              </w:rPr>
            </w:pPr>
            <w:r>
              <w:t>Оказывает ли ваша организация услуги по представлению интересов клиентов в государственных арбитражных судах?</w:t>
            </w:r>
          </w:p>
        </w:tc>
        <w:sdt>
          <w:sdtPr>
            <w:rPr>
              <w:rFonts w:ascii="Times New Roman" w:eastAsia="Times New Roman" w:hAnsi="Times New Roman"/>
              <w:sz w:val="24"/>
              <w:szCs w:val="24"/>
              <w:lang w:eastAsia="ru-RU"/>
            </w:rPr>
            <w:id w:val="-2092071937"/>
            <w14:checkbox>
              <w14:checked w14:val="0"/>
              <w14:checkedState w14:val="2612" w14:font="MS Gothic"/>
              <w14:uncheckedState w14:val="2610" w14:font="MS Gothic"/>
            </w14:checkbox>
          </w:sdtPr>
          <w:sdtEndPr/>
          <w:sdtContent>
            <w:tc>
              <w:tcPr>
                <w:tcW w:w="567" w:type="dxa"/>
              </w:tcPr>
              <w:p w14:paraId="1A15440E" w14:textId="77777777" w:rsidR="00FB4D0C" w:rsidRPr="00347633" w:rsidRDefault="00FB4D0C" w:rsidP="00FB4D0C">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sdt>
          <w:sdtPr>
            <w:rPr>
              <w:rFonts w:ascii="Times New Roman" w:eastAsia="Times New Roman" w:hAnsi="Times New Roman"/>
              <w:sz w:val="24"/>
              <w:szCs w:val="24"/>
              <w:lang w:eastAsia="ru-RU"/>
            </w:rPr>
            <w:id w:val="425776764"/>
            <w14:checkbox>
              <w14:checked w14:val="0"/>
              <w14:checkedState w14:val="2612" w14:font="MS Gothic"/>
              <w14:uncheckedState w14:val="2610" w14:font="MS Gothic"/>
            </w14:checkbox>
          </w:sdtPr>
          <w:sdtEndPr/>
          <w:sdtContent>
            <w:tc>
              <w:tcPr>
                <w:tcW w:w="628" w:type="dxa"/>
              </w:tcPr>
              <w:p w14:paraId="3CE0970A" w14:textId="77777777" w:rsidR="00FB4D0C" w:rsidRPr="00347633" w:rsidRDefault="00FB4D0C" w:rsidP="00FB4D0C">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tr>
      <w:tr w:rsidR="00FB4D0C" w:rsidRPr="00347633" w14:paraId="6CD346A5" w14:textId="77777777" w:rsidTr="00DE3A78">
        <w:tc>
          <w:tcPr>
            <w:tcW w:w="409" w:type="dxa"/>
          </w:tcPr>
          <w:p w14:paraId="4D58A484" w14:textId="7D8175E7" w:rsidR="00FB4D0C" w:rsidRPr="00347633" w:rsidRDefault="00FB4D0C" w:rsidP="00FB4D0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8200" w:type="dxa"/>
          </w:tcPr>
          <w:p w14:paraId="5CAC380A" w14:textId="6DA0BC0A" w:rsidR="00FB4D0C" w:rsidRPr="00347633" w:rsidRDefault="00FB4D0C" w:rsidP="00FB4D0C">
            <w:pPr>
              <w:spacing w:after="0" w:line="240" w:lineRule="auto"/>
              <w:rPr>
                <w:rFonts w:ascii="Times New Roman" w:eastAsia="Times New Roman" w:hAnsi="Times New Roman"/>
                <w:sz w:val="24"/>
                <w:szCs w:val="24"/>
                <w:lang w:eastAsia="ru-RU"/>
              </w:rPr>
            </w:pPr>
            <w:r>
              <w:t>Оказывает ли ваша организация услуги по представлению интересов клиентов в судах общей юрисдикции?</w:t>
            </w:r>
          </w:p>
        </w:tc>
        <w:sdt>
          <w:sdtPr>
            <w:rPr>
              <w:rFonts w:ascii="Times New Roman" w:eastAsia="Times New Roman" w:hAnsi="Times New Roman"/>
              <w:sz w:val="24"/>
              <w:szCs w:val="24"/>
              <w:lang w:eastAsia="ru-RU"/>
            </w:rPr>
            <w:id w:val="-1376780741"/>
            <w14:checkbox>
              <w14:checked w14:val="0"/>
              <w14:checkedState w14:val="2612" w14:font="MS Gothic"/>
              <w14:uncheckedState w14:val="2610" w14:font="MS Gothic"/>
            </w14:checkbox>
          </w:sdtPr>
          <w:sdtEndPr/>
          <w:sdtContent>
            <w:tc>
              <w:tcPr>
                <w:tcW w:w="567" w:type="dxa"/>
              </w:tcPr>
              <w:p w14:paraId="55EEBA8A" w14:textId="77777777" w:rsidR="00FB4D0C" w:rsidRPr="00347633" w:rsidRDefault="00FB4D0C" w:rsidP="00FB4D0C">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sdt>
          <w:sdtPr>
            <w:rPr>
              <w:rFonts w:ascii="Times New Roman" w:eastAsia="Times New Roman" w:hAnsi="Times New Roman"/>
              <w:sz w:val="24"/>
              <w:szCs w:val="24"/>
              <w:lang w:eastAsia="ru-RU"/>
            </w:rPr>
            <w:id w:val="-1952005467"/>
            <w14:checkbox>
              <w14:checked w14:val="0"/>
              <w14:checkedState w14:val="2612" w14:font="MS Gothic"/>
              <w14:uncheckedState w14:val="2610" w14:font="MS Gothic"/>
            </w14:checkbox>
          </w:sdtPr>
          <w:sdtEndPr/>
          <w:sdtContent>
            <w:tc>
              <w:tcPr>
                <w:tcW w:w="628" w:type="dxa"/>
              </w:tcPr>
              <w:p w14:paraId="427710FB" w14:textId="77777777" w:rsidR="00FB4D0C" w:rsidRPr="00347633" w:rsidRDefault="00FB4D0C" w:rsidP="00FB4D0C">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tr>
      <w:tr w:rsidR="00087EA1" w:rsidRPr="00347633" w14:paraId="41625579" w14:textId="77777777" w:rsidTr="006C47FC">
        <w:tc>
          <w:tcPr>
            <w:tcW w:w="409" w:type="dxa"/>
          </w:tcPr>
          <w:p w14:paraId="7A3C6942" w14:textId="747629D6" w:rsidR="00087EA1" w:rsidRPr="00347633" w:rsidRDefault="00FB4D0C" w:rsidP="00087EA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F602CE">
              <w:rPr>
                <w:rFonts w:ascii="Times New Roman" w:eastAsia="Times New Roman" w:hAnsi="Times New Roman"/>
                <w:sz w:val="24"/>
                <w:szCs w:val="24"/>
                <w:lang w:eastAsia="ru-RU"/>
              </w:rPr>
              <w:t>.</w:t>
            </w:r>
          </w:p>
        </w:tc>
        <w:tc>
          <w:tcPr>
            <w:tcW w:w="8200" w:type="dxa"/>
          </w:tcPr>
          <w:p w14:paraId="7A9F0415" w14:textId="77777777" w:rsidR="00087EA1" w:rsidRPr="00347633" w:rsidRDefault="00087EA1" w:rsidP="00087EA1">
            <w:pPr>
              <w:spacing w:after="0" w:line="240" w:lineRule="auto"/>
              <w:rPr>
                <w:rFonts w:ascii="Times New Roman" w:eastAsia="Times New Roman" w:hAnsi="Times New Roman"/>
                <w:sz w:val="24"/>
                <w:szCs w:val="24"/>
                <w:lang w:eastAsia="ru-RU"/>
              </w:rPr>
            </w:pPr>
            <w:r w:rsidRPr="002C4D5D">
              <w:t>Имеется ли</w:t>
            </w:r>
            <w:r>
              <w:t xml:space="preserve"> в штате организации</w:t>
            </w:r>
            <w:r w:rsidRPr="002C4D5D">
              <w:t xml:space="preserve"> сотрудник(и) с опытом работы по</w:t>
            </w:r>
            <w:r>
              <w:t xml:space="preserve"> представлению интересов заказчиков в судах</w:t>
            </w:r>
            <w:r w:rsidRPr="002C4D5D">
              <w:t xml:space="preserve"> </w:t>
            </w:r>
            <w:r>
              <w:t>более</w:t>
            </w:r>
            <w:r w:rsidRPr="002C4D5D">
              <w:t xml:space="preserve"> 10 лет?</w:t>
            </w:r>
          </w:p>
        </w:tc>
        <w:sdt>
          <w:sdtPr>
            <w:rPr>
              <w:rFonts w:ascii="Times New Roman" w:eastAsia="Times New Roman" w:hAnsi="Times New Roman"/>
              <w:sz w:val="24"/>
              <w:szCs w:val="24"/>
              <w:lang w:eastAsia="ru-RU"/>
            </w:rPr>
            <w:id w:val="879670470"/>
            <w14:checkbox>
              <w14:checked w14:val="0"/>
              <w14:checkedState w14:val="2612" w14:font="MS Gothic"/>
              <w14:uncheckedState w14:val="2610" w14:font="MS Gothic"/>
            </w14:checkbox>
          </w:sdtPr>
          <w:sdtEndPr/>
          <w:sdtContent>
            <w:tc>
              <w:tcPr>
                <w:tcW w:w="567" w:type="dxa"/>
              </w:tcPr>
              <w:p w14:paraId="416C8441" w14:textId="77777777" w:rsidR="00087EA1" w:rsidRPr="00347633" w:rsidRDefault="00087EA1" w:rsidP="00087EA1">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sdt>
          <w:sdtPr>
            <w:rPr>
              <w:rFonts w:ascii="Times New Roman" w:eastAsia="Times New Roman" w:hAnsi="Times New Roman"/>
              <w:sz w:val="24"/>
              <w:szCs w:val="24"/>
              <w:lang w:eastAsia="ru-RU"/>
            </w:rPr>
            <w:id w:val="1913586879"/>
            <w14:checkbox>
              <w14:checked w14:val="0"/>
              <w14:checkedState w14:val="2612" w14:font="MS Gothic"/>
              <w14:uncheckedState w14:val="2610" w14:font="MS Gothic"/>
            </w14:checkbox>
          </w:sdtPr>
          <w:sdtEndPr/>
          <w:sdtContent>
            <w:tc>
              <w:tcPr>
                <w:tcW w:w="628" w:type="dxa"/>
              </w:tcPr>
              <w:p w14:paraId="7B1A775E" w14:textId="77777777" w:rsidR="00087EA1" w:rsidRPr="00347633" w:rsidRDefault="00087EA1" w:rsidP="00087EA1">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tr>
      <w:tr w:rsidR="00087EA1" w:rsidRPr="00347633" w14:paraId="36123FB3" w14:textId="77777777" w:rsidTr="006C47FC">
        <w:tc>
          <w:tcPr>
            <w:tcW w:w="409" w:type="dxa"/>
          </w:tcPr>
          <w:p w14:paraId="7475D467" w14:textId="7049866A" w:rsidR="00087EA1" w:rsidRPr="00347633" w:rsidRDefault="00FB4D0C" w:rsidP="00087EA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F602CE">
              <w:rPr>
                <w:rFonts w:ascii="Times New Roman" w:eastAsia="Times New Roman" w:hAnsi="Times New Roman"/>
                <w:sz w:val="24"/>
                <w:szCs w:val="24"/>
                <w:lang w:eastAsia="ru-RU"/>
              </w:rPr>
              <w:t>.</w:t>
            </w:r>
          </w:p>
        </w:tc>
        <w:tc>
          <w:tcPr>
            <w:tcW w:w="8200" w:type="dxa"/>
          </w:tcPr>
          <w:p w14:paraId="67625E43" w14:textId="5D0F2707" w:rsidR="00087EA1" w:rsidRPr="00347633" w:rsidRDefault="00087EA1" w:rsidP="00087EA1">
            <w:pPr>
              <w:spacing w:after="0" w:line="240" w:lineRule="auto"/>
              <w:rPr>
                <w:rFonts w:ascii="Times New Roman" w:eastAsia="Times New Roman" w:hAnsi="Times New Roman"/>
                <w:sz w:val="24"/>
                <w:szCs w:val="24"/>
                <w:lang w:eastAsia="ru-RU"/>
              </w:rPr>
            </w:pPr>
            <w:r>
              <w:t>В вашей организации</w:t>
            </w:r>
            <w:r w:rsidRPr="00F972C2">
              <w:t xml:space="preserve"> </w:t>
            </w:r>
            <w:r>
              <w:t xml:space="preserve">количество юристов/адвокатов, </w:t>
            </w:r>
            <w:r w:rsidRPr="00F972C2">
              <w:t xml:space="preserve">занимающихся </w:t>
            </w:r>
            <w:r>
              <w:t>представлением интересов заказчиков в судах</w:t>
            </w:r>
            <w:r w:rsidRPr="00F972C2">
              <w:t xml:space="preserve">, </w:t>
            </w:r>
            <w:r w:rsidR="003037AB">
              <w:t>не менее</w:t>
            </w:r>
            <w:r>
              <w:t xml:space="preserve"> </w:t>
            </w:r>
            <w:r w:rsidR="00F602CE">
              <w:t>5</w:t>
            </w:r>
            <w:r w:rsidRPr="00F972C2">
              <w:t>?</w:t>
            </w:r>
          </w:p>
        </w:tc>
        <w:sdt>
          <w:sdtPr>
            <w:rPr>
              <w:rFonts w:ascii="Times New Roman" w:eastAsia="Times New Roman" w:hAnsi="Times New Roman"/>
              <w:sz w:val="24"/>
              <w:szCs w:val="24"/>
              <w:lang w:eastAsia="ru-RU"/>
            </w:rPr>
            <w:id w:val="-2029627466"/>
            <w14:checkbox>
              <w14:checked w14:val="0"/>
              <w14:checkedState w14:val="2612" w14:font="MS Gothic"/>
              <w14:uncheckedState w14:val="2610" w14:font="MS Gothic"/>
            </w14:checkbox>
          </w:sdtPr>
          <w:sdtEndPr/>
          <w:sdtContent>
            <w:tc>
              <w:tcPr>
                <w:tcW w:w="567" w:type="dxa"/>
              </w:tcPr>
              <w:p w14:paraId="43C73171" w14:textId="77777777" w:rsidR="00087EA1" w:rsidRPr="00347633" w:rsidRDefault="00087EA1" w:rsidP="00087EA1">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sdt>
          <w:sdtPr>
            <w:rPr>
              <w:rFonts w:ascii="Times New Roman" w:eastAsia="Times New Roman" w:hAnsi="Times New Roman"/>
              <w:sz w:val="24"/>
              <w:szCs w:val="24"/>
              <w:lang w:eastAsia="ru-RU"/>
            </w:rPr>
            <w:id w:val="680404121"/>
            <w14:checkbox>
              <w14:checked w14:val="0"/>
              <w14:checkedState w14:val="2612" w14:font="MS Gothic"/>
              <w14:uncheckedState w14:val="2610" w14:font="MS Gothic"/>
            </w14:checkbox>
          </w:sdtPr>
          <w:sdtEndPr/>
          <w:sdtContent>
            <w:tc>
              <w:tcPr>
                <w:tcW w:w="628" w:type="dxa"/>
              </w:tcPr>
              <w:p w14:paraId="4BC0949E" w14:textId="77777777" w:rsidR="00087EA1" w:rsidRPr="00347633" w:rsidRDefault="00087EA1" w:rsidP="00087EA1">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tr>
      <w:tr w:rsidR="00087EA1" w:rsidRPr="00347633" w14:paraId="5CC492C6" w14:textId="77777777" w:rsidTr="006C47FC">
        <w:tc>
          <w:tcPr>
            <w:tcW w:w="409" w:type="dxa"/>
          </w:tcPr>
          <w:p w14:paraId="752288BF" w14:textId="25C416F1" w:rsidR="00087EA1" w:rsidRPr="00347633" w:rsidRDefault="00FB4D0C" w:rsidP="00087EA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F602CE">
              <w:rPr>
                <w:rFonts w:ascii="Times New Roman" w:eastAsia="Times New Roman" w:hAnsi="Times New Roman"/>
                <w:sz w:val="24"/>
                <w:szCs w:val="24"/>
                <w:lang w:eastAsia="ru-RU"/>
              </w:rPr>
              <w:t>.</w:t>
            </w:r>
          </w:p>
        </w:tc>
        <w:tc>
          <w:tcPr>
            <w:tcW w:w="8200" w:type="dxa"/>
          </w:tcPr>
          <w:p w14:paraId="48E4F59B" w14:textId="5AC5B9B6" w:rsidR="00087EA1" w:rsidRPr="00F972C2" w:rsidRDefault="00087EA1" w:rsidP="00087EA1">
            <w:pPr>
              <w:spacing w:after="0" w:line="240" w:lineRule="auto"/>
              <w:rPr>
                <w:rFonts w:ascii="Times New Roman" w:eastAsia="Times New Roman" w:hAnsi="Times New Roman"/>
                <w:sz w:val="24"/>
                <w:szCs w:val="24"/>
                <w:lang w:eastAsia="ru-RU"/>
              </w:rPr>
            </w:pPr>
            <w:r w:rsidRPr="00F972C2">
              <w:t xml:space="preserve">Имеется ли </w:t>
            </w:r>
            <w:r>
              <w:t xml:space="preserve">у вашей организации </w:t>
            </w:r>
            <w:r w:rsidRPr="00F972C2">
              <w:t xml:space="preserve">опыт ведения судебных споров с суммой иска от </w:t>
            </w:r>
            <w:r w:rsidR="003037AB">
              <w:t>500</w:t>
            </w:r>
            <w:r w:rsidRPr="00F972C2">
              <w:t xml:space="preserve"> мл</w:t>
            </w:r>
            <w:r w:rsidR="003037AB">
              <w:t>н</w:t>
            </w:r>
            <w:r w:rsidRPr="00F972C2">
              <w:t>. рублей?</w:t>
            </w:r>
          </w:p>
        </w:tc>
        <w:sdt>
          <w:sdtPr>
            <w:rPr>
              <w:rFonts w:ascii="Times New Roman" w:eastAsia="Times New Roman" w:hAnsi="Times New Roman"/>
              <w:sz w:val="24"/>
              <w:szCs w:val="24"/>
              <w:lang w:eastAsia="ru-RU"/>
            </w:rPr>
            <w:id w:val="-118992165"/>
            <w14:checkbox>
              <w14:checked w14:val="0"/>
              <w14:checkedState w14:val="2612" w14:font="MS Gothic"/>
              <w14:uncheckedState w14:val="2610" w14:font="MS Gothic"/>
            </w14:checkbox>
          </w:sdtPr>
          <w:sdtEndPr/>
          <w:sdtContent>
            <w:tc>
              <w:tcPr>
                <w:tcW w:w="567" w:type="dxa"/>
              </w:tcPr>
              <w:p w14:paraId="12AF1CA5" w14:textId="77777777" w:rsidR="00087EA1" w:rsidRPr="00347633" w:rsidRDefault="00087EA1" w:rsidP="00087EA1">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sdt>
          <w:sdtPr>
            <w:rPr>
              <w:rFonts w:ascii="Times New Roman" w:eastAsia="Times New Roman" w:hAnsi="Times New Roman"/>
              <w:sz w:val="24"/>
              <w:szCs w:val="24"/>
              <w:lang w:eastAsia="ru-RU"/>
            </w:rPr>
            <w:id w:val="-57019778"/>
            <w14:checkbox>
              <w14:checked w14:val="0"/>
              <w14:checkedState w14:val="2612" w14:font="MS Gothic"/>
              <w14:uncheckedState w14:val="2610" w14:font="MS Gothic"/>
            </w14:checkbox>
          </w:sdtPr>
          <w:sdtEndPr/>
          <w:sdtContent>
            <w:tc>
              <w:tcPr>
                <w:tcW w:w="628" w:type="dxa"/>
              </w:tcPr>
              <w:p w14:paraId="62EA978B" w14:textId="77777777" w:rsidR="00087EA1" w:rsidRPr="00347633" w:rsidRDefault="00087EA1" w:rsidP="00087EA1">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tr>
      <w:tr w:rsidR="00087EA1" w:rsidRPr="00347633" w14:paraId="533999B9" w14:textId="77777777" w:rsidTr="006C47FC">
        <w:tc>
          <w:tcPr>
            <w:tcW w:w="409" w:type="dxa"/>
          </w:tcPr>
          <w:p w14:paraId="7C3FA99E" w14:textId="11929F3E" w:rsidR="00087EA1" w:rsidRPr="00347633" w:rsidRDefault="00FB4D0C" w:rsidP="00087EA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F602CE">
              <w:rPr>
                <w:rFonts w:ascii="Times New Roman" w:eastAsia="Times New Roman" w:hAnsi="Times New Roman"/>
                <w:sz w:val="24"/>
                <w:szCs w:val="24"/>
                <w:lang w:eastAsia="ru-RU"/>
              </w:rPr>
              <w:t>.</w:t>
            </w:r>
          </w:p>
        </w:tc>
        <w:tc>
          <w:tcPr>
            <w:tcW w:w="8200" w:type="dxa"/>
          </w:tcPr>
          <w:p w14:paraId="315AFD9F" w14:textId="6B435F5D" w:rsidR="00087EA1" w:rsidRPr="00561EC3" w:rsidRDefault="00087EA1" w:rsidP="00087EA1">
            <w:pPr>
              <w:spacing w:after="0" w:line="240" w:lineRule="auto"/>
              <w:rPr>
                <w:rFonts w:ascii="Times New Roman" w:eastAsia="Times New Roman" w:hAnsi="Times New Roman"/>
                <w:sz w:val="24"/>
                <w:szCs w:val="24"/>
                <w:lang w:eastAsia="ru-RU"/>
              </w:rPr>
            </w:pPr>
            <w:r>
              <w:t>Имею</w:t>
            </w:r>
            <w:r w:rsidRPr="00561EC3">
              <w:t>тся ли</w:t>
            </w:r>
            <w:r>
              <w:t xml:space="preserve"> у вашей организации</w:t>
            </w:r>
            <w:r w:rsidRPr="00561EC3">
              <w:t xml:space="preserve"> выигранные тендеры</w:t>
            </w:r>
            <w:r>
              <w:t>/конкурсы</w:t>
            </w:r>
            <w:r w:rsidRPr="00561EC3">
              <w:t xml:space="preserve"> на оказание</w:t>
            </w:r>
            <w:r>
              <w:t xml:space="preserve"> юридических</w:t>
            </w:r>
            <w:r w:rsidRPr="00561EC3">
              <w:t xml:space="preserve"> услуг по судебному представительству </w:t>
            </w:r>
            <w:r>
              <w:t>для компаний, входящих</w:t>
            </w:r>
            <w:r w:rsidRPr="00561EC3">
              <w:t xml:space="preserve"> в рейтинг РБК500 </w:t>
            </w:r>
            <w:hyperlink r:id="rId9" w:history="1">
              <w:r w:rsidR="006B1459" w:rsidRPr="003312CB">
                <w:rPr>
                  <w:rStyle w:val="a9"/>
                </w:rPr>
                <w:t>http://www.rbc.ru/rbc500/</w:t>
              </w:r>
            </w:hyperlink>
            <w:r w:rsidRPr="00561EC3">
              <w:t>?</w:t>
            </w:r>
          </w:p>
        </w:tc>
        <w:sdt>
          <w:sdtPr>
            <w:rPr>
              <w:rFonts w:ascii="Times New Roman" w:eastAsia="Times New Roman" w:hAnsi="Times New Roman"/>
              <w:sz w:val="24"/>
              <w:szCs w:val="24"/>
              <w:lang w:eastAsia="ru-RU"/>
            </w:rPr>
            <w:id w:val="1572692519"/>
            <w14:checkbox>
              <w14:checked w14:val="0"/>
              <w14:checkedState w14:val="2612" w14:font="MS Gothic"/>
              <w14:uncheckedState w14:val="2610" w14:font="MS Gothic"/>
            </w14:checkbox>
          </w:sdtPr>
          <w:sdtEndPr/>
          <w:sdtContent>
            <w:tc>
              <w:tcPr>
                <w:tcW w:w="567" w:type="dxa"/>
              </w:tcPr>
              <w:p w14:paraId="0AC093E8" w14:textId="77777777" w:rsidR="00087EA1" w:rsidRPr="00347633" w:rsidRDefault="00087EA1" w:rsidP="00087EA1">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sdt>
          <w:sdtPr>
            <w:rPr>
              <w:rFonts w:ascii="Times New Roman" w:eastAsia="Times New Roman" w:hAnsi="Times New Roman"/>
              <w:sz w:val="24"/>
              <w:szCs w:val="24"/>
              <w:lang w:eastAsia="ru-RU"/>
            </w:rPr>
            <w:id w:val="-1164079762"/>
            <w14:checkbox>
              <w14:checked w14:val="0"/>
              <w14:checkedState w14:val="2612" w14:font="MS Gothic"/>
              <w14:uncheckedState w14:val="2610" w14:font="MS Gothic"/>
            </w14:checkbox>
          </w:sdtPr>
          <w:sdtEndPr/>
          <w:sdtContent>
            <w:tc>
              <w:tcPr>
                <w:tcW w:w="628" w:type="dxa"/>
              </w:tcPr>
              <w:p w14:paraId="18F6E847" w14:textId="77777777" w:rsidR="00087EA1" w:rsidRPr="00347633" w:rsidRDefault="00087EA1" w:rsidP="00087EA1">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tr>
      <w:tr w:rsidR="00087EA1" w:rsidRPr="00347633" w14:paraId="1301BCCF" w14:textId="77777777" w:rsidTr="006C47FC">
        <w:tc>
          <w:tcPr>
            <w:tcW w:w="409" w:type="dxa"/>
          </w:tcPr>
          <w:p w14:paraId="63CB354E" w14:textId="62962ACA" w:rsidR="00087EA1" w:rsidRPr="00347633" w:rsidRDefault="00FB4D0C" w:rsidP="00087EA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F602CE">
              <w:rPr>
                <w:rFonts w:ascii="Times New Roman" w:eastAsia="Times New Roman" w:hAnsi="Times New Roman"/>
                <w:sz w:val="24"/>
                <w:szCs w:val="24"/>
                <w:lang w:eastAsia="ru-RU"/>
              </w:rPr>
              <w:t>.</w:t>
            </w:r>
          </w:p>
        </w:tc>
        <w:tc>
          <w:tcPr>
            <w:tcW w:w="8200" w:type="dxa"/>
          </w:tcPr>
          <w:p w14:paraId="05C8EF25" w14:textId="1579859A" w:rsidR="00087EA1" w:rsidRPr="008344BF" w:rsidRDefault="00087EA1" w:rsidP="00087EA1">
            <w:pPr>
              <w:spacing w:after="0" w:line="240" w:lineRule="auto"/>
              <w:rPr>
                <w:rFonts w:ascii="Times New Roman" w:eastAsia="Times New Roman" w:hAnsi="Times New Roman"/>
                <w:sz w:val="24"/>
                <w:szCs w:val="24"/>
                <w:lang w:eastAsia="ru-RU"/>
              </w:rPr>
            </w:pPr>
            <w:r>
              <w:t>Присутствует ли ваша организация в рейтинге Право.ру Топ-300 (категории Арбитражное судопроизводство и/или Разрешение споров</w:t>
            </w:r>
            <w:r w:rsidR="00F602CE">
              <w:t xml:space="preserve"> региональный рейтинг</w:t>
            </w:r>
            <w:r>
              <w:t>)?</w:t>
            </w:r>
          </w:p>
        </w:tc>
        <w:sdt>
          <w:sdtPr>
            <w:rPr>
              <w:rFonts w:ascii="Times New Roman" w:eastAsia="Times New Roman" w:hAnsi="Times New Roman"/>
              <w:sz w:val="24"/>
              <w:szCs w:val="24"/>
              <w:lang w:eastAsia="ru-RU"/>
            </w:rPr>
            <w:id w:val="-216431078"/>
            <w14:checkbox>
              <w14:checked w14:val="0"/>
              <w14:checkedState w14:val="2612" w14:font="MS Gothic"/>
              <w14:uncheckedState w14:val="2610" w14:font="MS Gothic"/>
            </w14:checkbox>
          </w:sdtPr>
          <w:sdtEndPr/>
          <w:sdtContent>
            <w:tc>
              <w:tcPr>
                <w:tcW w:w="567" w:type="dxa"/>
              </w:tcPr>
              <w:p w14:paraId="088B10F2" w14:textId="77777777" w:rsidR="00087EA1" w:rsidRPr="00347633" w:rsidRDefault="00087EA1" w:rsidP="00087EA1">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sdt>
          <w:sdtPr>
            <w:rPr>
              <w:rFonts w:ascii="Times New Roman" w:eastAsia="Times New Roman" w:hAnsi="Times New Roman"/>
              <w:sz w:val="24"/>
              <w:szCs w:val="24"/>
              <w:lang w:eastAsia="ru-RU"/>
            </w:rPr>
            <w:id w:val="-423266846"/>
            <w14:checkbox>
              <w14:checked w14:val="0"/>
              <w14:checkedState w14:val="2612" w14:font="MS Gothic"/>
              <w14:uncheckedState w14:val="2610" w14:font="MS Gothic"/>
            </w14:checkbox>
          </w:sdtPr>
          <w:sdtEndPr/>
          <w:sdtContent>
            <w:tc>
              <w:tcPr>
                <w:tcW w:w="628" w:type="dxa"/>
              </w:tcPr>
              <w:p w14:paraId="5A15D7B9" w14:textId="77777777" w:rsidR="00087EA1" w:rsidRPr="00347633" w:rsidRDefault="00087EA1" w:rsidP="00087EA1">
                <w:pPr>
                  <w:spacing w:after="0" w:line="240" w:lineRule="auto"/>
                  <w:jc w:val="center"/>
                  <w:rPr>
                    <w:rFonts w:ascii="Times New Roman" w:eastAsia="Times New Roman" w:hAnsi="Times New Roman"/>
                    <w:sz w:val="24"/>
                    <w:szCs w:val="24"/>
                    <w:lang w:eastAsia="ru-RU"/>
                  </w:rPr>
                </w:pPr>
                <w:r>
                  <w:rPr>
                    <w:rFonts w:ascii="MS Gothic" w:eastAsia="MS Gothic" w:hAnsi="MS Gothic" w:hint="eastAsia"/>
                    <w:sz w:val="24"/>
                    <w:szCs w:val="24"/>
                    <w:lang w:eastAsia="ru-RU"/>
                  </w:rPr>
                  <w:t>☐</w:t>
                </w:r>
              </w:p>
            </w:tc>
          </w:sdtContent>
        </w:sdt>
      </w:tr>
    </w:tbl>
    <w:p w14:paraId="44B51A8E" w14:textId="77777777" w:rsidR="00C87301" w:rsidRDefault="00C87301" w:rsidP="00C87301">
      <w:pPr>
        <w:spacing w:after="0" w:line="240" w:lineRule="auto"/>
        <w:jc w:val="both"/>
        <w:rPr>
          <w:rFonts w:ascii="Times New Roman" w:eastAsia="Times New Roman" w:hAnsi="Times New Roman"/>
          <w:b/>
          <w:sz w:val="24"/>
          <w:szCs w:val="24"/>
          <w:lang w:eastAsia="ru-RU"/>
        </w:rPr>
      </w:pPr>
    </w:p>
    <w:p w14:paraId="37EA1F14" w14:textId="77777777" w:rsidR="00C87301" w:rsidRPr="0015616B" w:rsidRDefault="00C87301" w:rsidP="00C87301">
      <w:pPr>
        <w:spacing w:after="0" w:line="240" w:lineRule="auto"/>
        <w:jc w:val="both"/>
        <w:rPr>
          <w:rFonts w:ascii="Times New Roman" w:eastAsia="Times New Roman" w:hAnsi="Times New Roman"/>
          <w:b/>
          <w:sz w:val="24"/>
          <w:szCs w:val="24"/>
          <w:lang w:eastAsia="ru-RU"/>
        </w:rPr>
      </w:pPr>
    </w:p>
    <w:p w14:paraId="71F1B982" w14:textId="6E72516F" w:rsidR="007619CF" w:rsidRDefault="007619CF" w:rsidP="00C87301">
      <w:pPr>
        <w:spacing w:after="0" w:line="240" w:lineRule="auto"/>
        <w:jc w:val="both"/>
        <w:rPr>
          <w:rFonts w:ascii="Times New Roman" w:eastAsia="Times New Roman" w:hAnsi="Times New Roman"/>
          <w:b/>
          <w:sz w:val="24"/>
          <w:szCs w:val="24"/>
          <w:lang w:eastAsia="ru-RU"/>
        </w:rPr>
      </w:pPr>
    </w:p>
    <w:p w14:paraId="32AAF2C1" w14:textId="632FB173" w:rsidR="003037AB" w:rsidRDefault="003037AB" w:rsidP="00C87301">
      <w:pPr>
        <w:spacing w:after="0" w:line="240" w:lineRule="auto"/>
        <w:jc w:val="both"/>
        <w:rPr>
          <w:rFonts w:ascii="Times New Roman" w:eastAsia="Times New Roman" w:hAnsi="Times New Roman"/>
          <w:b/>
          <w:sz w:val="24"/>
          <w:szCs w:val="24"/>
          <w:lang w:eastAsia="ru-RU"/>
        </w:rPr>
      </w:pPr>
    </w:p>
    <w:p w14:paraId="37B772BA" w14:textId="13B91D45" w:rsidR="003037AB" w:rsidRDefault="003037AB" w:rsidP="00C87301">
      <w:pPr>
        <w:spacing w:after="0" w:line="240" w:lineRule="auto"/>
        <w:jc w:val="both"/>
        <w:rPr>
          <w:rFonts w:ascii="Times New Roman" w:eastAsia="Times New Roman" w:hAnsi="Times New Roman"/>
          <w:b/>
          <w:sz w:val="24"/>
          <w:szCs w:val="24"/>
          <w:lang w:eastAsia="ru-RU"/>
        </w:rPr>
      </w:pPr>
    </w:p>
    <w:p w14:paraId="3FA48F6C" w14:textId="271EF448" w:rsidR="003037AB" w:rsidRDefault="003037AB" w:rsidP="00C87301">
      <w:pPr>
        <w:spacing w:after="0" w:line="240" w:lineRule="auto"/>
        <w:jc w:val="both"/>
        <w:rPr>
          <w:rFonts w:ascii="Times New Roman" w:eastAsia="Times New Roman" w:hAnsi="Times New Roman"/>
          <w:b/>
          <w:sz w:val="24"/>
          <w:szCs w:val="24"/>
          <w:lang w:eastAsia="ru-RU"/>
        </w:rPr>
      </w:pPr>
    </w:p>
    <w:p w14:paraId="698E4406" w14:textId="11D47A2A" w:rsidR="003037AB" w:rsidRDefault="003037AB" w:rsidP="00C87301">
      <w:pPr>
        <w:spacing w:after="0" w:line="240" w:lineRule="auto"/>
        <w:jc w:val="both"/>
        <w:rPr>
          <w:rFonts w:ascii="Times New Roman" w:eastAsia="Times New Roman" w:hAnsi="Times New Roman"/>
          <w:b/>
          <w:sz w:val="24"/>
          <w:szCs w:val="24"/>
          <w:lang w:eastAsia="ru-RU"/>
        </w:rPr>
      </w:pPr>
    </w:p>
    <w:p w14:paraId="1F5F6AE3" w14:textId="2A9440D6" w:rsidR="003037AB" w:rsidRDefault="003037AB" w:rsidP="00C87301">
      <w:pPr>
        <w:spacing w:after="0" w:line="240" w:lineRule="auto"/>
        <w:jc w:val="both"/>
        <w:rPr>
          <w:rFonts w:ascii="Times New Roman" w:eastAsia="Times New Roman" w:hAnsi="Times New Roman"/>
          <w:b/>
          <w:sz w:val="24"/>
          <w:szCs w:val="24"/>
          <w:lang w:eastAsia="ru-RU"/>
        </w:rPr>
      </w:pPr>
    </w:p>
    <w:p w14:paraId="14881854" w14:textId="441A060A" w:rsidR="003037AB" w:rsidRDefault="003037AB" w:rsidP="00C87301">
      <w:pPr>
        <w:spacing w:after="0" w:line="240" w:lineRule="auto"/>
        <w:jc w:val="both"/>
        <w:rPr>
          <w:rFonts w:ascii="Times New Roman" w:eastAsia="Times New Roman" w:hAnsi="Times New Roman"/>
          <w:b/>
          <w:sz w:val="24"/>
          <w:szCs w:val="24"/>
          <w:lang w:eastAsia="ru-RU"/>
        </w:rPr>
      </w:pPr>
    </w:p>
    <w:p w14:paraId="0BCF6303" w14:textId="77777777" w:rsidR="003037AB" w:rsidRDefault="003037AB" w:rsidP="00C87301">
      <w:pPr>
        <w:spacing w:after="0" w:line="240" w:lineRule="auto"/>
        <w:jc w:val="both"/>
        <w:rPr>
          <w:rFonts w:ascii="Times New Roman" w:eastAsia="Times New Roman" w:hAnsi="Times New Roman"/>
          <w:b/>
          <w:sz w:val="24"/>
          <w:szCs w:val="24"/>
          <w:lang w:eastAsia="ru-RU"/>
        </w:rPr>
      </w:pPr>
    </w:p>
    <w:p w14:paraId="3C37B5F3" w14:textId="77777777" w:rsidR="007619CF" w:rsidRPr="00017C7A" w:rsidRDefault="007619CF" w:rsidP="00C87301">
      <w:pPr>
        <w:spacing w:after="0" w:line="240" w:lineRule="auto"/>
        <w:jc w:val="both"/>
        <w:rPr>
          <w:rFonts w:ascii="Times New Roman" w:eastAsia="Times New Roman" w:hAnsi="Times New Roman"/>
          <w:b/>
          <w:sz w:val="24"/>
          <w:szCs w:val="24"/>
          <w:lang w:eastAsia="ru-RU"/>
        </w:rPr>
      </w:pPr>
    </w:p>
    <w:p w14:paraId="28E97E90" w14:textId="5E5AE0E6" w:rsidR="00C87301"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t>I</w:t>
      </w:r>
      <w:r w:rsidR="0081724F">
        <w:rPr>
          <w:rFonts w:ascii="Times New Roman" w:eastAsia="Times New Roman" w:hAnsi="Times New Roman"/>
          <w:b/>
          <w:sz w:val="24"/>
          <w:szCs w:val="24"/>
          <w:lang w:val="en-US" w:eastAsia="ru-RU"/>
        </w:rPr>
        <w:t>I</w:t>
      </w:r>
      <w:r w:rsidRPr="00347633">
        <w:rPr>
          <w:rFonts w:ascii="Times New Roman" w:eastAsia="Times New Roman" w:hAnsi="Times New Roman"/>
          <w:b/>
          <w:sz w:val="24"/>
          <w:szCs w:val="24"/>
          <w:lang w:eastAsia="ru-RU"/>
        </w:rPr>
        <w:t xml:space="preserve">. Укажите </w:t>
      </w:r>
      <w:r w:rsidR="0081724F">
        <w:rPr>
          <w:rFonts w:ascii="Times New Roman" w:eastAsia="Times New Roman" w:hAnsi="Times New Roman"/>
          <w:b/>
          <w:sz w:val="24"/>
          <w:szCs w:val="24"/>
          <w:lang w:eastAsia="ru-RU"/>
        </w:rPr>
        <w:t>примерную</w:t>
      </w:r>
      <w:r>
        <w:rPr>
          <w:rFonts w:ascii="Times New Roman" w:eastAsia="Times New Roman" w:hAnsi="Times New Roman"/>
          <w:b/>
          <w:sz w:val="24"/>
          <w:szCs w:val="24"/>
          <w:lang w:eastAsia="ru-RU"/>
        </w:rPr>
        <w:t xml:space="preserve"> стоимость </w:t>
      </w:r>
      <w:r w:rsidR="00102259">
        <w:rPr>
          <w:rFonts w:ascii="Times New Roman" w:eastAsia="Times New Roman" w:hAnsi="Times New Roman"/>
          <w:b/>
          <w:sz w:val="24"/>
          <w:szCs w:val="24"/>
          <w:lang w:eastAsia="ru-RU"/>
        </w:rPr>
        <w:t>вознаграждения</w:t>
      </w:r>
      <w:r>
        <w:rPr>
          <w:rFonts w:ascii="Times New Roman" w:eastAsia="Times New Roman" w:hAnsi="Times New Roman"/>
          <w:b/>
          <w:sz w:val="24"/>
          <w:szCs w:val="24"/>
          <w:lang w:eastAsia="ru-RU"/>
        </w:rPr>
        <w:t>, за котор</w:t>
      </w:r>
      <w:r w:rsidR="00D05F7B">
        <w:rPr>
          <w:rFonts w:ascii="Times New Roman" w:eastAsia="Times New Roman" w:hAnsi="Times New Roman"/>
          <w:b/>
          <w:sz w:val="24"/>
          <w:szCs w:val="24"/>
          <w:lang w:eastAsia="ru-RU"/>
        </w:rPr>
        <w:t>ую Вы согласитесь</w:t>
      </w:r>
      <w:r>
        <w:rPr>
          <w:rFonts w:ascii="Times New Roman" w:eastAsia="Times New Roman" w:hAnsi="Times New Roman"/>
          <w:b/>
          <w:sz w:val="24"/>
          <w:szCs w:val="24"/>
          <w:lang w:eastAsia="ru-RU"/>
        </w:rPr>
        <w:t xml:space="preserve"> оказывать юридические услуги по представлению интересов заказчика в судах по типовому (часто встречающемуся)</w:t>
      </w:r>
      <w:r w:rsidR="0001025C">
        <w:rPr>
          <w:rFonts w:ascii="Times New Roman" w:eastAsia="Times New Roman" w:hAnsi="Times New Roman"/>
          <w:b/>
          <w:sz w:val="24"/>
          <w:szCs w:val="24"/>
          <w:lang w:eastAsia="ru-RU"/>
        </w:rPr>
        <w:t xml:space="preserve"> судебному</w:t>
      </w:r>
      <w:r>
        <w:rPr>
          <w:rFonts w:ascii="Times New Roman" w:eastAsia="Times New Roman" w:hAnsi="Times New Roman"/>
          <w:b/>
          <w:sz w:val="24"/>
          <w:szCs w:val="24"/>
          <w:lang w:eastAsia="ru-RU"/>
        </w:rPr>
        <w:t xml:space="preserve"> делу</w:t>
      </w:r>
      <w:r w:rsidR="007D794D">
        <w:rPr>
          <w:rFonts w:ascii="Times New Roman" w:eastAsia="Times New Roman" w:hAnsi="Times New Roman"/>
          <w:b/>
          <w:sz w:val="24"/>
          <w:szCs w:val="24"/>
          <w:lang w:eastAsia="ru-RU"/>
        </w:rPr>
        <w:t>,</w:t>
      </w:r>
      <w:r w:rsidR="00FB353B">
        <w:rPr>
          <w:rFonts w:ascii="Times New Roman" w:eastAsia="Times New Roman" w:hAnsi="Times New Roman"/>
          <w:b/>
          <w:sz w:val="24"/>
          <w:szCs w:val="24"/>
          <w:lang w:eastAsia="ru-RU"/>
        </w:rPr>
        <w:t xml:space="preserve"> при оплате </w:t>
      </w:r>
      <w:r w:rsidR="007D794D">
        <w:rPr>
          <w:rFonts w:ascii="Times New Roman" w:eastAsia="Times New Roman" w:hAnsi="Times New Roman"/>
          <w:b/>
          <w:sz w:val="24"/>
          <w:szCs w:val="24"/>
          <w:lang w:eastAsia="ru-RU"/>
        </w:rPr>
        <w:t xml:space="preserve">за услуги </w:t>
      </w:r>
      <w:r w:rsidR="00FB353B">
        <w:rPr>
          <w:rFonts w:ascii="Times New Roman" w:eastAsia="Times New Roman" w:hAnsi="Times New Roman"/>
          <w:b/>
          <w:sz w:val="24"/>
          <w:szCs w:val="24"/>
          <w:lang w:eastAsia="ru-RU"/>
        </w:rPr>
        <w:t>по инстанциям</w:t>
      </w:r>
      <w:r>
        <w:rPr>
          <w:rFonts w:ascii="Times New Roman" w:eastAsia="Times New Roman" w:hAnsi="Times New Roman"/>
          <w:b/>
          <w:sz w:val="24"/>
          <w:szCs w:val="24"/>
          <w:lang w:eastAsia="ru-RU"/>
        </w:rPr>
        <w:t xml:space="preserve"> (не включая накладные, транспортные и прочие сопутствующие расходы)?</w:t>
      </w:r>
      <w:r w:rsidR="006E1216">
        <w:rPr>
          <w:rFonts w:ascii="Times New Roman" w:eastAsia="Times New Roman" w:hAnsi="Times New Roman"/>
          <w:b/>
          <w:sz w:val="24"/>
          <w:szCs w:val="24"/>
          <w:lang w:eastAsia="ru-RU"/>
        </w:rPr>
        <w:t>*</w:t>
      </w:r>
    </w:p>
    <w:p w14:paraId="18BA6275" w14:textId="77777777" w:rsidR="0081724F" w:rsidRDefault="0081724F" w:rsidP="0081724F">
      <w:pPr>
        <w:pStyle w:val="a8"/>
        <w:spacing w:after="0" w:line="240" w:lineRule="auto"/>
        <w:jc w:val="both"/>
        <w:rPr>
          <w:i/>
        </w:rPr>
      </w:pPr>
    </w:p>
    <w:p w14:paraId="20A920E6" w14:textId="009E9230" w:rsidR="00C87301" w:rsidRPr="007619CF" w:rsidRDefault="006E1216" w:rsidP="007619CF">
      <w:pPr>
        <w:spacing w:after="0" w:line="240" w:lineRule="auto"/>
        <w:jc w:val="both"/>
        <w:rPr>
          <w:i/>
        </w:rPr>
      </w:pPr>
      <w:r>
        <w:rPr>
          <w:i/>
        </w:rPr>
        <w:t>*</w:t>
      </w:r>
      <w:r w:rsidR="00C87301" w:rsidRPr="007619CF">
        <w:rPr>
          <w:i/>
        </w:rPr>
        <w:t>Заполняются только те категории, по которым ваша организация</w:t>
      </w:r>
      <w:r w:rsidR="0081724F" w:rsidRPr="007619CF">
        <w:rPr>
          <w:i/>
        </w:rPr>
        <w:t xml:space="preserve"> готова</w:t>
      </w:r>
      <w:r w:rsidR="00C87301" w:rsidRPr="007619CF">
        <w:rPr>
          <w:i/>
        </w:rPr>
        <w:t xml:space="preserve"> оказыва</w:t>
      </w:r>
      <w:r w:rsidR="0081724F" w:rsidRPr="007619CF">
        <w:rPr>
          <w:i/>
        </w:rPr>
        <w:t>ть</w:t>
      </w:r>
      <w:r w:rsidR="00C87301" w:rsidRPr="007619CF">
        <w:rPr>
          <w:i/>
        </w:rPr>
        <w:t xml:space="preserve"> услуги.</w:t>
      </w:r>
    </w:p>
    <w:p w14:paraId="100830CE" w14:textId="77777777" w:rsidR="00745799" w:rsidRDefault="00745799" w:rsidP="00C87301">
      <w:pPr>
        <w:spacing w:after="0" w:line="240" w:lineRule="auto"/>
        <w:jc w:val="both"/>
        <w:rPr>
          <w:rFonts w:ascii="Times New Roman" w:eastAsia="Times New Roman" w:hAnsi="Times New Roman"/>
          <w:b/>
          <w:sz w:val="24"/>
          <w:szCs w:val="24"/>
          <w:lang w:eastAsia="ru-RU"/>
        </w:rPr>
      </w:pPr>
    </w:p>
    <w:p w14:paraId="2544FDBE" w14:textId="77777777" w:rsidR="00745799" w:rsidRDefault="00745799" w:rsidP="00C87301">
      <w:pPr>
        <w:spacing w:after="0" w:line="240" w:lineRule="auto"/>
        <w:jc w:val="both"/>
        <w:rPr>
          <w:rFonts w:ascii="Times New Roman" w:eastAsia="Times New Roman" w:hAnsi="Times New Roman"/>
          <w:b/>
          <w:sz w:val="24"/>
          <w:szCs w:val="24"/>
          <w:lang w:eastAsia="ru-RU"/>
        </w:rPr>
      </w:pPr>
    </w:p>
    <w:p w14:paraId="62C7309F" w14:textId="77777777" w:rsidR="00C87301" w:rsidRDefault="00C87301" w:rsidP="00C8730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ГОСУДАРСТВЕННЫЕ АРБИТРАЖНЫЕ СУДЫ</w:t>
      </w:r>
    </w:p>
    <w:p w14:paraId="7464C1E7" w14:textId="77777777" w:rsidR="00C87301" w:rsidRDefault="00C87301" w:rsidP="00C87301">
      <w:pPr>
        <w:spacing w:after="0" w:line="240" w:lineRule="auto"/>
        <w:jc w:val="center"/>
        <w:rPr>
          <w:rFonts w:ascii="Times New Roman" w:eastAsia="Times New Roman" w:hAnsi="Times New Roman"/>
          <w:b/>
          <w:sz w:val="24"/>
          <w:szCs w:val="24"/>
          <w:lang w:eastAsia="ru-RU"/>
        </w:rPr>
      </w:pPr>
    </w:p>
    <w:p w14:paraId="586FBA98" w14:textId="08B6952F" w:rsidR="00C87301"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Категория 1: </w:t>
      </w:r>
      <w:r w:rsidR="00FB5838" w:rsidRPr="00FB5838">
        <w:rPr>
          <w:rFonts w:ascii="Times New Roman" w:eastAsia="Times New Roman" w:hAnsi="Times New Roman"/>
          <w:b/>
          <w:sz w:val="24"/>
          <w:szCs w:val="24"/>
          <w:lang w:eastAsia="ru-RU"/>
        </w:rPr>
        <w:t>Споры в связи с расчётно-кассовым обслуживанием клиентов банками</w:t>
      </w:r>
    </w:p>
    <w:p w14:paraId="515646D7" w14:textId="51B35F86" w:rsidR="00C87301"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Пример </w:t>
      </w:r>
      <w:r w:rsidRPr="00D761DF">
        <w:rPr>
          <w:rFonts w:ascii="Times New Roman" w:eastAsia="Times New Roman" w:hAnsi="Times New Roman"/>
          <w:b/>
          <w:sz w:val="24"/>
          <w:szCs w:val="24"/>
          <w:lang w:eastAsia="ru-RU"/>
        </w:rPr>
        <w:t>дела:</w:t>
      </w:r>
      <w:r w:rsidR="00385F8D" w:rsidRPr="00385F8D">
        <w:rPr>
          <w:rFonts w:ascii="Times New Roman" w:eastAsia="Times New Roman" w:hAnsi="Times New Roman"/>
          <w:b/>
          <w:sz w:val="24"/>
          <w:szCs w:val="24"/>
          <w:lang w:eastAsia="ru-RU"/>
        </w:rPr>
        <w:t xml:space="preserve"> </w:t>
      </w:r>
      <w:r w:rsidR="00385F8D" w:rsidRPr="00385F8D">
        <w:rPr>
          <w:rFonts w:ascii="Times New Roman" w:eastAsia="Times New Roman" w:hAnsi="Times New Roman"/>
          <w:i/>
          <w:sz w:val="24"/>
          <w:szCs w:val="24"/>
          <w:lang w:eastAsia="ru-RU"/>
        </w:rPr>
        <w:t>Банк в ходе выполнения мероприятий по противодействию легализации преступных доходов и финансированию терроризма признал операции клиента (юридическое лицо, ИП) по банковскому счёту подозрительными (Закон 115-ФЗ «О противодействии легализации преступных доходов и финансированию терроризма»). Банк направил запрос о предоставлении документов, разъясняющих экономический смысл операций, проводимых по счёту. Рассмотрев представленные документы (либо не получив ответа от клиента), банк принял решение о приостановлении дистанционного банковского обслуживания. Либо банк отказал в проведении операции по банковскому счёту, выдаче наличных денежных средств со счёта по вышеуказанным основаниям. Не согласившись с решением банка, клиент обращается с иском об обязании восстановить дистанционное банковское обслуживание, об обязании провести платёж.</w:t>
      </w:r>
    </w:p>
    <w:p w14:paraId="75E875FA" w14:textId="77777777" w:rsidR="00C87301" w:rsidRDefault="00C87301" w:rsidP="00C87301">
      <w:pPr>
        <w:spacing w:after="0" w:line="240" w:lineRule="auto"/>
        <w:jc w:val="both"/>
        <w:rPr>
          <w:rFonts w:ascii="Times New Roman" w:eastAsia="Times New Roman" w:hAnsi="Times New Roman"/>
          <w:b/>
          <w:sz w:val="24"/>
          <w:szCs w:val="24"/>
          <w:lang w:eastAsia="ru-RU"/>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7088"/>
        <w:gridCol w:w="2425"/>
      </w:tblGrid>
      <w:tr w:rsidR="00C87301" w:rsidRPr="00347633" w14:paraId="12988708" w14:textId="77777777" w:rsidTr="006C47FC">
        <w:trPr>
          <w:trHeight w:val="355"/>
        </w:trPr>
        <w:tc>
          <w:tcPr>
            <w:tcW w:w="747" w:type="dxa"/>
          </w:tcPr>
          <w:p w14:paraId="7202E9C9"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p>
        </w:tc>
        <w:tc>
          <w:tcPr>
            <w:tcW w:w="7088" w:type="dxa"/>
          </w:tcPr>
          <w:p w14:paraId="74CFA87F"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Наименование услуги</w:t>
            </w:r>
          </w:p>
        </w:tc>
        <w:tc>
          <w:tcPr>
            <w:tcW w:w="2425" w:type="dxa"/>
          </w:tcPr>
          <w:p w14:paraId="5D80004E" w14:textId="275A7A76" w:rsidR="00C87301" w:rsidRPr="00D934C9" w:rsidRDefault="00C87301" w:rsidP="006C47FC">
            <w:pPr>
              <w:spacing w:after="0" w:line="240" w:lineRule="auto"/>
              <w:jc w:val="center"/>
              <w:rPr>
                <w:rFonts w:ascii="Times New Roman" w:eastAsia="Times New Roman" w:hAnsi="Times New Roman"/>
                <w:b/>
                <w:sz w:val="24"/>
                <w:szCs w:val="24"/>
                <w:lang w:eastAsia="ru-RU"/>
              </w:rPr>
            </w:pPr>
            <w:r w:rsidRPr="00D934C9">
              <w:rPr>
                <w:rFonts w:ascii="Times New Roman" w:eastAsia="Times New Roman" w:hAnsi="Times New Roman"/>
                <w:b/>
                <w:sz w:val="24"/>
                <w:szCs w:val="24"/>
                <w:lang w:eastAsia="ru-RU"/>
              </w:rPr>
              <w:t>Стоимость</w:t>
            </w:r>
            <w:r>
              <w:rPr>
                <w:rFonts w:ascii="Times New Roman" w:eastAsia="Times New Roman" w:hAnsi="Times New Roman"/>
                <w:b/>
                <w:sz w:val="24"/>
                <w:szCs w:val="24"/>
                <w:lang w:eastAsia="ru-RU"/>
              </w:rPr>
              <w:t>, руб.</w:t>
            </w:r>
          </w:p>
        </w:tc>
      </w:tr>
      <w:tr w:rsidR="00C87301" w:rsidRPr="00347633" w14:paraId="2C31EE7B" w14:textId="77777777" w:rsidTr="006C47FC">
        <w:trPr>
          <w:trHeight w:val="340"/>
        </w:trPr>
        <w:tc>
          <w:tcPr>
            <w:tcW w:w="747" w:type="dxa"/>
          </w:tcPr>
          <w:p w14:paraId="0080F775"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sidRPr="00347633">
              <w:rPr>
                <w:rFonts w:ascii="Times New Roman" w:eastAsia="Times New Roman" w:hAnsi="Times New Roman"/>
                <w:sz w:val="24"/>
                <w:szCs w:val="24"/>
                <w:lang w:eastAsia="ru-RU"/>
              </w:rPr>
              <w:t>1.1.</w:t>
            </w:r>
          </w:p>
        </w:tc>
        <w:tc>
          <w:tcPr>
            <w:tcW w:w="7088" w:type="dxa"/>
          </w:tcPr>
          <w:p w14:paraId="6EA1E3CC"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арбитражном суде </w:t>
            </w:r>
            <w:r>
              <w:rPr>
                <w:rFonts w:ascii="Times New Roman" w:eastAsia="Times New Roman" w:hAnsi="Times New Roman"/>
                <w:color w:val="000000"/>
                <w:sz w:val="24"/>
                <w:szCs w:val="24"/>
                <w:lang w:eastAsia="ru-RU"/>
              </w:rPr>
              <w:t>в Первой инстанции (за всю инстанцию</w:t>
            </w:r>
            <w:r w:rsidRPr="00347633">
              <w:rPr>
                <w:rFonts w:ascii="Times New Roman" w:eastAsia="Times New Roman" w:hAnsi="Times New Roman"/>
                <w:color w:val="000000"/>
                <w:sz w:val="24"/>
                <w:szCs w:val="24"/>
                <w:lang w:eastAsia="ru-RU"/>
              </w:rPr>
              <w:t>)</w:t>
            </w:r>
          </w:p>
        </w:tc>
        <w:tc>
          <w:tcPr>
            <w:tcW w:w="2425" w:type="dxa"/>
          </w:tcPr>
          <w:p w14:paraId="53ACEDF7"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4EB87E0B" w14:textId="77777777" w:rsidTr="006C47FC">
        <w:tc>
          <w:tcPr>
            <w:tcW w:w="747" w:type="dxa"/>
          </w:tcPr>
          <w:p w14:paraId="12969EAE"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sidRPr="00347633">
              <w:rPr>
                <w:rFonts w:ascii="Times New Roman" w:eastAsia="Times New Roman" w:hAnsi="Times New Roman"/>
                <w:sz w:val="24"/>
                <w:szCs w:val="24"/>
                <w:lang w:eastAsia="ru-RU"/>
              </w:rPr>
              <w:t>1.2.</w:t>
            </w:r>
          </w:p>
        </w:tc>
        <w:tc>
          <w:tcPr>
            <w:tcW w:w="7088" w:type="dxa"/>
          </w:tcPr>
          <w:p w14:paraId="37524351"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арбитражном суде </w:t>
            </w:r>
            <w:r>
              <w:rPr>
                <w:rFonts w:ascii="Times New Roman" w:eastAsia="Times New Roman" w:hAnsi="Times New Roman"/>
                <w:color w:val="000000"/>
                <w:sz w:val="24"/>
                <w:szCs w:val="24"/>
                <w:lang w:eastAsia="ru-RU"/>
              </w:rPr>
              <w:t>Апелляционной инстанции (за всю инстанцию</w:t>
            </w:r>
            <w:r w:rsidRPr="00347633">
              <w:rPr>
                <w:rFonts w:ascii="Times New Roman" w:eastAsia="Times New Roman" w:hAnsi="Times New Roman"/>
                <w:color w:val="000000"/>
                <w:sz w:val="24"/>
                <w:szCs w:val="24"/>
                <w:lang w:eastAsia="ru-RU"/>
              </w:rPr>
              <w:t>)</w:t>
            </w:r>
          </w:p>
        </w:tc>
        <w:tc>
          <w:tcPr>
            <w:tcW w:w="2425" w:type="dxa"/>
          </w:tcPr>
          <w:p w14:paraId="69ED468D"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01131415" w14:textId="77777777" w:rsidTr="006C47FC">
        <w:tc>
          <w:tcPr>
            <w:tcW w:w="747" w:type="dxa"/>
          </w:tcPr>
          <w:p w14:paraId="16C83847"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sidRPr="00347633">
              <w:rPr>
                <w:rFonts w:ascii="Times New Roman" w:eastAsia="Times New Roman" w:hAnsi="Times New Roman"/>
                <w:sz w:val="24"/>
                <w:szCs w:val="24"/>
                <w:lang w:eastAsia="ru-RU"/>
              </w:rPr>
              <w:t>1.3.</w:t>
            </w:r>
          </w:p>
        </w:tc>
        <w:tc>
          <w:tcPr>
            <w:tcW w:w="7088" w:type="dxa"/>
          </w:tcPr>
          <w:p w14:paraId="1A23ABD3"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Представление интерес</w:t>
            </w:r>
            <w:r w:rsidR="00282185">
              <w:rPr>
                <w:rFonts w:ascii="Times New Roman" w:eastAsia="Times New Roman" w:hAnsi="Times New Roman"/>
                <w:color w:val="000000"/>
                <w:sz w:val="24"/>
                <w:szCs w:val="24"/>
                <w:lang w:eastAsia="ru-RU"/>
              </w:rPr>
              <w:t>ов заказчика в арбитражном суде</w:t>
            </w:r>
            <w:r>
              <w:rPr>
                <w:rFonts w:ascii="Times New Roman" w:eastAsia="Times New Roman" w:hAnsi="Times New Roman"/>
                <w:color w:val="000000"/>
                <w:sz w:val="24"/>
                <w:szCs w:val="24"/>
                <w:lang w:eastAsia="ru-RU"/>
              </w:rPr>
              <w:t xml:space="preserve"> Кассационной инстанции (за всю инстанцию</w:t>
            </w:r>
            <w:r w:rsidRPr="00347633">
              <w:rPr>
                <w:rFonts w:ascii="Times New Roman" w:eastAsia="Times New Roman" w:hAnsi="Times New Roman"/>
                <w:color w:val="000000"/>
                <w:sz w:val="24"/>
                <w:szCs w:val="24"/>
                <w:lang w:eastAsia="ru-RU"/>
              </w:rPr>
              <w:t>)</w:t>
            </w:r>
          </w:p>
        </w:tc>
        <w:tc>
          <w:tcPr>
            <w:tcW w:w="2425" w:type="dxa"/>
          </w:tcPr>
          <w:p w14:paraId="658381AF"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bl>
    <w:p w14:paraId="1EA003C0" w14:textId="77777777" w:rsidR="00945486" w:rsidRDefault="00945486" w:rsidP="00C87301">
      <w:pPr>
        <w:spacing w:after="0" w:line="240" w:lineRule="auto"/>
        <w:jc w:val="both"/>
        <w:rPr>
          <w:rFonts w:ascii="Times New Roman" w:eastAsia="Times New Roman" w:hAnsi="Times New Roman"/>
          <w:b/>
          <w:sz w:val="24"/>
          <w:szCs w:val="24"/>
          <w:lang w:eastAsia="ru-RU"/>
        </w:rPr>
      </w:pPr>
    </w:p>
    <w:p w14:paraId="7BBCAEDE" w14:textId="77777777" w:rsidR="00945486" w:rsidRDefault="00945486" w:rsidP="00C87301">
      <w:pPr>
        <w:spacing w:after="0" w:line="240" w:lineRule="auto"/>
        <w:jc w:val="both"/>
        <w:rPr>
          <w:rFonts w:ascii="Times New Roman" w:eastAsia="Times New Roman" w:hAnsi="Times New Roman"/>
          <w:b/>
          <w:sz w:val="24"/>
          <w:szCs w:val="24"/>
          <w:lang w:eastAsia="ru-RU"/>
        </w:rPr>
      </w:pPr>
    </w:p>
    <w:p w14:paraId="108D7DDA" w14:textId="5B4E0DDB" w:rsidR="00C87301"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Категория 2: </w:t>
      </w:r>
      <w:r w:rsidR="00385F8D" w:rsidRPr="007B0DD2">
        <w:rPr>
          <w:rFonts w:ascii="Times New Roman" w:eastAsia="Times New Roman" w:hAnsi="Times New Roman"/>
          <w:b/>
          <w:sz w:val="24"/>
          <w:szCs w:val="24"/>
          <w:lang w:eastAsia="ru-RU"/>
        </w:rPr>
        <w:t>Споры в сфере банковского кредитования</w:t>
      </w:r>
    </w:p>
    <w:p w14:paraId="1F21C9C5" w14:textId="28121964" w:rsidR="00C87301" w:rsidRDefault="00C87301" w:rsidP="00C87301">
      <w:pPr>
        <w:spacing w:after="0" w:line="240" w:lineRule="auto"/>
        <w:jc w:val="both"/>
        <w:rPr>
          <w:rFonts w:ascii="Times New Roman" w:eastAsia="Times New Roman" w:hAnsi="Times New Roman"/>
          <w:b/>
          <w:sz w:val="24"/>
          <w:szCs w:val="24"/>
          <w:lang w:eastAsia="ru-RU"/>
        </w:rPr>
      </w:pPr>
      <w:r w:rsidRPr="00D761DF">
        <w:rPr>
          <w:rFonts w:ascii="Times New Roman" w:eastAsia="Times New Roman" w:hAnsi="Times New Roman"/>
          <w:b/>
          <w:sz w:val="24"/>
          <w:szCs w:val="24"/>
          <w:lang w:eastAsia="ru-RU"/>
        </w:rPr>
        <w:t>П</w:t>
      </w:r>
      <w:r>
        <w:rPr>
          <w:rFonts w:ascii="Times New Roman" w:eastAsia="Times New Roman" w:hAnsi="Times New Roman"/>
          <w:b/>
          <w:sz w:val="24"/>
          <w:szCs w:val="24"/>
          <w:lang w:eastAsia="ru-RU"/>
        </w:rPr>
        <w:t xml:space="preserve">ример </w:t>
      </w:r>
      <w:r w:rsidRPr="00D761DF">
        <w:rPr>
          <w:rFonts w:ascii="Times New Roman" w:eastAsia="Times New Roman" w:hAnsi="Times New Roman"/>
          <w:b/>
          <w:sz w:val="24"/>
          <w:szCs w:val="24"/>
          <w:lang w:eastAsia="ru-RU"/>
        </w:rPr>
        <w:t>дела:</w:t>
      </w:r>
      <w:r>
        <w:rPr>
          <w:rFonts w:ascii="Times New Roman" w:eastAsia="Times New Roman" w:hAnsi="Times New Roman"/>
          <w:b/>
          <w:sz w:val="24"/>
          <w:szCs w:val="24"/>
          <w:lang w:eastAsia="ru-RU"/>
        </w:rPr>
        <w:t xml:space="preserve"> </w:t>
      </w:r>
      <w:r w:rsidR="00385F8D" w:rsidRPr="00385F8D">
        <w:rPr>
          <w:rFonts w:ascii="Times New Roman" w:eastAsia="Times New Roman" w:hAnsi="Times New Roman"/>
          <w:i/>
          <w:sz w:val="24"/>
          <w:szCs w:val="24"/>
          <w:lang w:eastAsia="ru-RU"/>
        </w:rPr>
        <w:t>Банк списал в бесспорном порядке со счёта клиента (ЮЛ, ИП) платежи в счёт кредитного обязательства (неустойка по договору банковской гарантии, платежи в счёт погашения кредитного обязательства, неустойка по кредитному договору за просрочку платежа или неисполнение кредитных ковенант). Клиент (или бенефициар клиента, или кредитор в деле о банкротстве) не согласен с произведёнными списаниями, обратился в претензионном порядке, а впоследствии с иском в суд. Просит взыскать необоснованно списанные со счетов денежные средства, признать незаконными действия по списанию, зачислению денежных средств. Размер оспариваемого имущественного интереса не превышает 50 млн. руб.</w:t>
      </w:r>
    </w:p>
    <w:p w14:paraId="6E465F88" w14:textId="77777777" w:rsidR="00C87301" w:rsidRDefault="00C87301" w:rsidP="00C87301">
      <w:pPr>
        <w:spacing w:after="0" w:line="240" w:lineRule="auto"/>
        <w:jc w:val="both"/>
        <w:rPr>
          <w:rFonts w:ascii="Times New Roman" w:eastAsia="Times New Roman" w:hAnsi="Times New Roman"/>
          <w:b/>
          <w:sz w:val="24"/>
          <w:szCs w:val="24"/>
          <w:lang w:eastAsia="ru-RU"/>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7088"/>
        <w:gridCol w:w="2425"/>
      </w:tblGrid>
      <w:tr w:rsidR="00C87301" w:rsidRPr="00347633" w14:paraId="3AA1DA83" w14:textId="77777777" w:rsidTr="006C47FC">
        <w:trPr>
          <w:trHeight w:val="355"/>
        </w:trPr>
        <w:tc>
          <w:tcPr>
            <w:tcW w:w="747" w:type="dxa"/>
          </w:tcPr>
          <w:p w14:paraId="1CCBE3DD"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p>
        </w:tc>
        <w:tc>
          <w:tcPr>
            <w:tcW w:w="7088" w:type="dxa"/>
          </w:tcPr>
          <w:p w14:paraId="54F147B6"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Наименование услуги</w:t>
            </w:r>
          </w:p>
        </w:tc>
        <w:tc>
          <w:tcPr>
            <w:tcW w:w="2425" w:type="dxa"/>
          </w:tcPr>
          <w:p w14:paraId="4758F452" w14:textId="6F8FDFF8" w:rsidR="00C87301" w:rsidRPr="00D934C9" w:rsidRDefault="00C87301" w:rsidP="006C47FC">
            <w:pPr>
              <w:spacing w:after="0" w:line="240" w:lineRule="auto"/>
              <w:jc w:val="center"/>
              <w:rPr>
                <w:rFonts w:ascii="Times New Roman" w:eastAsia="Times New Roman" w:hAnsi="Times New Roman"/>
                <w:b/>
                <w:sz w:val="24"/>
                <w:szCs w:val="24"/>
                <w:lang w:eastAsia="ru-RU"/>
              </w:rPr>
            </w:pPr>
            <w:r w:rsidRPr="00D934C9">
              <w:rPr>
                <w:rFonts w:ascii="Times New Roman" w:eastAsia="Times New Roman" w:hAnsi="Times New Roman"/>
                <w:b/>
                <w:sz w:val="24"/>
                <w:szCs w:val="24"/>
                <w:lang w:eastAsia="ru-RU"/>
              </w:rPr>
              <w:t>Стоимость</w:t>
            </w:r>
            <w:r>
              <w:rPr>
                <w:rFonts w:ascii="Times New Roman" w:eastAsia="Times New Roman" w:hAnsi="Times New Roman"/>
                <w:b/>
                <w:sz w:val="24"/>
                <w:szCs w:val="24"/>
                <w:lang w:eastAsia="ru-RU"/>
              </w:rPr>
              <w:t>, руб.</w:t>
            </w:r>
          </w:p>
        </w:tc>
      </w:tr>
      <w:tr w:rsidR="00C87301" w:rsidRPr="00347633" w14:paraId="78B0F112" w14:textId="77777777" w:rsidTr="006C47FC">
        <w:trPr>
          <w:trHeight w:val="340"/>
        </w:trPr>
        <w:tc>
          <w:tcPr>
            <w:tcW w:w="747" w:type="dxa"/>
          </w:tcPr>
          <w:p w14:paraId="6E489C91"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347633">
              <w:rPr>
                <w:rFonts w:ascii="Times New Roman" w:eastAsia="Times New Roman" w:hAnsi="Times New Roman"/>
                <w:sz w:val="24"/>
                <w:szCs w:val="24"/>
                <w:lang w:eastAsia="ru-RU"/>
              </w:rPr>
              <w:t>.1.</w:t>
            </w:r>
          </w:p>
        </w:tc>
        <w:tc>
          <w:tcPr>
            <w:tcW w:w="7088" w:type="dxa"/>
          </w:tcPr>
          <w:p w14:paraId="72AB63BA"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арбитражном суде </w:t>
            </w:r>
            <w:r>
              <w:rPr>
                <w:rFonts w:ascii="Times New Roman" w:eastAsia="Times New Roman" w:hAnsi="Times New Roman"/>
                <w:color w:val="000000"/>
                <w:sz w:val="24"/>
                <w:szCs w:val="24"/>
                <w:lang w:eastAsia="ru-RU"/>
              </w:rPr>
              <w:t>в Первой инстанции (за всю инстанцию</w:t>
            </w:r>
            <w:r w:rsidRPr="00347633">
              <w:rPr>
                <w:rFonts w:ascii="Times New Roman" w:eastAsia="Times New Roman" w:hAnsi="Times New Roman"/>
                <w:color w:val="000000"/>
                <w:sz w:val="24"/>
                <w:szCs w:val="24"/>
                <w:lang w:eastAsia="ru-RU"/>
              </w:rPr>
              <w:t>)</w:t>
            </w:r>
          </w:p>
        </w:tc>
        <w:tc>
          <w:tcPr>
            <w:tcW w:w="2425" w:type="dxa"/>
          </w:tcPr>
          <w:p w14:paraId="341DDCEB"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7EAB7827" w14:textId="77777777" w:rsidTr="006C47FC">
        <w:tc>
          <w:tcPr>
            <w:tcW w:w="747" w:type="dxa"/>
          </w:tcPr>
          <w:p w14:paraId="371D273E"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347633">
              <w:rPr>
                <w:rFonts w:ascii="Times New Roman" w:eastAsia="Times New Roman" w:hAnsi="Times New Roman"/>
                <w:sz w:val="24"/>
                <w:szCs w:val="24"/>
                <w:lang w:eastAsia="ru-RU"/>
              </w:rPr>
              <w:t>.2.</w:t>
            </w:r>
          </w:p>
        </w:tc>
        <w:tc>
          <w:tcPr>
            <w:tcW w:w="7088" w:type="dxa"/>
          </w:tcPr>
          <w:p w14:paraId="747737FB"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арбитражном суде </w:t>
            </w:r>
            <w:r>
              <w:rPr>
                <w:rFonts w:ascii="Times New Roman" w:eastAsia="Times New Roman" w:hAnsi="Times New Roman"/>
                <w:color w:val="000000"/>
                <w:sz w:val="24"/>
                <w:szCs w:val="24"/>
                <w:lang w:eastAsia="ru-RU"/>
              </w:rPr>
              <w:t>Апелляционной инстанции (за всю инстанцию</w:t>
            </w:r>
            <w:r w:rsidRPr="00347633">
              <w:rPr>
                <w:rFonts w:ascii="Times New Roman" w:eastAsia="Times New Roman" w:hAnsi="Times New Roman"/>
                <w:color w:val="000000"/>
                <w:sz w:val="24"/>
                <w:szCs w:val="24"/>
                <w:lang w:eastAsia="ru-RU"/>
              </w:rPr>
              <w:t>)</w:t>
            </w:r>
          </w:p>
        </w:tc>
        <w:tc>
          <w:tcPr>
            <w:tcW w:w="2425" w:type="dxa"/>
          </w:tcPr>
          <w:p w14:paraId="1CAB9CCF"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3BCAAAA8" w14:textId="77777777" w:rsidTr="006C47FC">
        <w:tc>
          <w:tcPr>
            <w:tcW w:w="747" w:type="dxa"/>
          </w:tcPr>
          <w:p w14:paraId="132D70E6"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347633">
              <w:rPr>
                <w:rFonts w:ascii="Times New Roman" w:eastAsia="Times New Roman" w:hAnsi="Times New Roman"/>
                <w:sz w:val="24"/>
                <w:szCs w:val="24"/>
                <w:lang w:eastAsia="ru-RU"/>
              </w:rPr>
              <w:t>.3.</w:t>
            </w:r>
          </w:p>
        </w:tc>
        <w:tc>
          <w:tcPr>
            <w:tcW w:w="7088" w:type="dxa"/>
          </w:tcPr>
          <w:p w14:paraId="5150DD6D"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арбитражном суде </w:t>
            </w:r>
            <w:r>
              <w:rPr>
                <w:rFonts w:ascii="Times New Roman" w:eastAsia="Times New Roman" w:hAnsi="Times New Roman"/>
                <w:color w:val="000000"/>
                <w:sz w:val="24"/>
                <w:szCs w:val="24"/>
                <w:lang w:eastAsia="ru-RU"/>
              </w:rPr>
              <w:t>Кассационной инстанции (за всю инстанцию</w:t>
            </w:r>
            <w:r w:rsidRPr="00347633">
              <w:rPr>
                <w:rFonts w:ascii="Times New Roman" w:eastAsia="Times New Roman" w:hAnsi="Times New Roman"/>
                <w:color w:val="000000"/>
                <w:sz w:val="24"/>
                <w:szCs w:val="24"/>
                <w:lang w:eastAsia="ru-RU"/>
              </w:rPr>
              <w:t>)</w:t>
            </w:r>
          </w:p>
        </w:tc>
        <w:tc>
          <w:tcPr>
            <w:tcW w:w="2425" w:type="dxa"/>
          </w:tcPr>
          <w:p w14:paraId="264B8F71"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bl>
    <w:p w14:paraId="6901C93E" w14:textId="77777777" w:rsidR="00C87301" w:rsidRPr="00C87301" w:rsidRDefault="00C87301" w:rsidP="00C87301">
      <w:pPr>
        <w:spacing w:after="0" w:line="240" w:lineRule="auto"/>
        <w:jc w:val="both"/>
        <w:rPr>
          <w:rFonts w:ascii="Times New Roman" w:eastAsia="Times New Roman" w:hAnsi="Times New Roman"/>
          <w:b/>
          <w:sz w:val="16"/>
          <w:szCs w:val="16"/>
          <w:lang w:eastAsia="ru-RU"/>
        </w:rPr>
      </w:pPr>
    </w:p>
    <w:p w14:paraId="05DCC923" w14:textId="7D901265" w:rsidR="00230365" w:rsidRDefault="00230365" w:rsidP="00C87301">
      <w:pPr>
        <w:spacing w:after="0" w:line="240" w:lineRule="auto"/>
        <w:jc w:val="both"/>
        <w:rPr>
          <w:rFonts w:ascii="Times New Roman" w:eastAsia="Times New Roman" w:hAnsi="Times New Roman"/>
          <w:b/>
          <w:sz w:val="24"/>
          <w:szCs w:val="24"/>
          <w:lang w:eastAsia="ru-RU"/>
        </w:rPr>
      </w:pPr>
    </w:p>
    <w:p w14:paraId="1B1E9CB6" w14:textId="77777777" w:rsidR="007619CF" w:rsidRDefault="007619CF" w:rsidP="00C87301">
      <w:pPr>
        <w:spacing w:after="0" w:line="240" w:lineRule="auto"/>
        <w:jc w:val="both"/>
        <w:rPr>
          <w:rFonts w:ascii="Times New Roman" w:eastAsia="Times New Roman" w:hAnsi="Times New Roman"/>
          <w:b/>
          <w:sz w:val="24"/>
          <w:szCs w:val="24"/>
          <w:lang w:eastAsia="ru-RU"/>
        </w:rPr>
      </w:pPr>
    </w:p>
    <w:p w14:paraId="021CE596" w14:textId="77777777" w:rsidR="00230365" w:rsidRDefault="00230365" w:rsidP="00C87301">
      <w:pPr>
        <w:spacing w:after="0" w:line="240" w:lineRule="auto"/>
        <w:jc w:val="both"/>
        <w:rPr>
          <w:rFonts w:ascii="Times New Roman" w:eastAsia="Times New Roman" w:hAnsi="Times New Roman"/>
          <w:b/>
          <w:sz w:val="24"/>
          <w:szCs w:val="24"/>
          <w:lang w:eastAsia="ru-RU"/>
        </w:rPr>
      </w:pPr>
    </w:p>
    <w:p w14:paraId="29A062DE" w14:textId="7E5F614C" w:rsidR="00C87301"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Категория 3: </w:t>
      </w:r>
      <w:r w:rsidR="00BC1F33" w:rsidRPr="00BC1F33">
        <w:rPr>
          <w:rFonts w:ascii="Times New Roman" w:eastAsia="Times New Roman" w:hAnsi="Times New Roman"/>
          <w:b/>
          <w:sz w:val="24"/>
          <w:szCs w:val="24"/>
          <w:lang w:eastAsia="ru-RU"/>
        </w:rPr>
        <w:t>Споры о прекращении, признании недействительными сделок</w:t>
      </w:r>
    </w:p>
    <w:p w14:paraId="5B1C8D88" w14:textId="4DF15C90" w:rsidR="00BC1F33" w:rsidRPr="00BC1F33" w:rsidRDefault="00C87301" w:rsidP="00BC1F33">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b/>
          <w:sz w:val="24"/>
          <w:szCs w:val="24"/>
          <w:lang w:eastAsia="ru-RU"/>
        </w:rPr>
        <w:t>Пример</w:t>
      </w:r>
      <w:r w:rsidR="00BC1F33">
        <w:rPr>
          <w:rFonts w:ascii="Times New Roman" w:eastAsia="Times New Roman" w:hAnsi="Times New Roman"/>
          <w:b/>
          <w:sz w:val="24"/>
          <w:szCs w:val="24"/>
          <w:lang w:eastAsia="ru-RU"/>
        </w:rPr>
        <w:t>ы</w:t>
      </w:r>
      <w:r>
        <w:rPr>
          <w:rFonts w:ascii="Times New Roman" w:eastAsia="Times New Roman" w:hAnsi="Times New Roman"/>
          <w:b/>
          <w:sz w:val="24"/>
          <w:szCs w:val="24"/>
          <w:lang w:eastAsia="ru-RU"/>
        </w:rPr>
        <w:t xml:space="preserve"> </w:t>
      </w:r>
      <w:r w:rsidRPr="00D761DF">
        <w:rPr>
          <w:rFonts w:ascii="Times New Roman" w:eastAsia="Times New Roman" w:hAnsi="Times New Roman"/>
          <w:b/>
          <w:sz w:val="24"/>
          <w:szCs w:val="24"/>
          <w:lang w:eastAsia="ru-RU"/>
        </w:rPr>
        <w:t>дел:</w:t>
      </w:r>
      <w:r>
        <w:rPr>
          <w:rFonts w:ascii="Times New Roman" w:eastAsia="Times New Roman" w:hAnsi="Times New Roman"/>
          <w:b/>
          <w:sz w:val="24"/>
          <w:szCs w:val="24"/>
          <w:lang w:eastAsia="ru-RU"/>
        </w:rPr>
        <w:t xml:space="preserve"> </w:t>
      </w:r>
      <w:r w:rsidR="00BC1F33" w:rsidRPr="00BC1F33">
        <w:rPr>
          <w:rFonts w:ascii="Times New Roman" w:eastAsia="Times New Roman" w:hAnsi="Times New Roman"/>
          <w:i/>
          <w:sz w:val="24"/>
          <w:szCs w:val="24"/>
          <w:lang w:eastAsia="ru-RU"/>
        </w:rPr>
        <w:t>(1)</w:t>
      </w:r>
      <w:r w:rsidR="00BC1F33">
        <w:rPr>
          <w:rFonts w:ascii="Times New Roman" w:eastAsia="Times New Roman" w:hAnsi="Times New Roman"/>
          <w:i/>
          <w:sz w:val="24"/>
          <w:szCs w:val="24"/>
          <w:lang w:eastAsia="ru-RU"/>
        </w:rPr>
        <w:t xml:space="preserve"> </w:t>
      </w:r>
      <w:r w:rsidR="00BC1F33" w:rsidRPr="00BC1F33">
        <w:rPr>
          <w:rFonts w:ascii="Times New Roman" w:eastAsia="Times New Roman" w:hAnsi="Times New Roman"/>
          <w:i/>
          <w:sz w:val="24"/>
          <w:szCs w:val="24"/>
          <w:lang w:eastAsia="ru-RU"/>
        </w:rPr>
        <w:t xml:space="preserve">Истец (ЮЛ, ИП) просит суд признать отсутствующим обременение имущества, прекратить залог, ипотеку на принадлежащее ему имущество (приобретённое по возмездным договорам), взыскать убытки, упущенную выгоду в связи с невозможностью использования, реализации имущества. </w:t>
      </w:r>
    </w:p>
    <w:p w14:paraId="08FD9B0C" w14:textId="6EAD689F" w:rsidR="00C87301" w:rsidRDefault="00BC1F33" w:rsidP="00BC1F33">
      <w:pPr>
        <w:spacing w:after="0" w:line="240" w:lineRule="auto"/>
        <w:jc w:val="both"/>
        <w:rPr>
          <w:rFonts w:ascii="Times New Roman" w:eastAsia="Times New Roman" w:hAnsi="Times New Roman"/>
          <w:b/>
          <w:sz w:val="24"/>
          <w:szCs w:val="24"/>
          <w:lang w:eastAsia="ru-RU"/>
        </w:rPr>
      </w:pPr>
      <w:r w:rsidRPr="00BC1F33">
        <w:rPr>
          <w:rFonts w:ascii="Times New Roman" w:eastAsia="Times New Roman" w:hAnsi="Times New Roman"/>
          <w:i/>
          <w:sz w:val="24"/>
          <w:szCs w:val="24"/>
          <w:lang w:eastAsia="ru-RU"/>
        </w:rPr>
        <w:t>(2)</w:t>
      </w:r>
      <w:r>
        <w:rPr>
          <w:rFonts w:ascii="Times New Roman" w:eastAsia="Times New Roman" w:hAnsi="Times New Roman"/>
          <w:i/>
          <w:sz w:val="24"/>
          <w:szCs w:val="24"/>
          <w:lang w:eastAsia="ru-RU"/>
        </w:rPr>
        <w:t xml:space="preserve"> </w:t>
      </w:r>
      <w:r w:rsidRPr="00BC1F33">
        <w:rPr>
          <w:rFonts w:ascii="Times New Roman" w:eastAsia="Times New Roman" w:hAnsi="Times New Roman"/>
          <w:i/>
          <w:sz w:val="24"/>
          <w:szCs w:val="24"/>
          <w:lang w:eastAsia="ru-RU"/>
        </w:rPr>
        <w:t>Истец (ЮЛ, ИП или кредитор по делу о банкротстве) просит суд признать недействительным договор поручительства по общегражданским и/или специальным основаниям, предусмотренным законодательством о банкротстве для оспаривания сделок (иск может рассматриваться как обособленный спор в рамках дела о банкротстве должника или в общем порядке). Истец может указывать на мнимость сделки поручительства в связи с отсутствием фактической возможности её исполнения, на причинение ущерба кредиторам в связи с заключением договора поручительства и иные обстоятельства. Размер оспариваемого имущественного интереса (остаток непогашенной задолженности) не превышает 50 млн. руб</w:t>
      </w:r>
      <w:r w:rsidR="00D13218" w:rsidRPr="009D5AFC">
        <w:rPr>
          <w:rFonts w:ascii="Times New Roman" w:eastAsia="Times New Roman" w:hAnsi="Times New Roman"/>
          <w:i/>
          <w:sz w:val="24"/>
          <w:szCs w:val="24"/>
          <w:lang w:eastAsia="ru-RU"/>
        </w:rPr>
        <w:t>.</w:t>
      </w:r>
    </w:p>
    <w:p w14:paraId="0431CEEA" w14:textId="77777777" w:rsidR="00C87301" w:rsidRDefault="00C87301" w:rsidP="00C87301">
      <w:pPr>
        <w:spacing w:after="0" w:line="240" w:lineRule="auto"/>
        <w:jc w:val="both"/>
        <w:rPr>
          <w:rFonts w:ascii="Times New Roman" w:eastAsia="Times New Roman" w:hAnsi="Times New Roman"/>
          <w:b/>
          <w:sz w:val="24"/>
          <w:szCs w:val="24"/>
          <w:lang w:eastAsia="ru-RU"/>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7088"/>
        <w:gridCol w:w="2425"/>
      </w:tblGrid>
      <w:tr w:rsidR="00C87301" w:rsidRPr="00347633" w14:paraId="73971CC6" w14:textId="77777777" w:rsidTr="006C47FC">
        <w:trPr>
          <w:trHeight w:val="355"/>
        </w:trPr>
        <w:tc>
          <w:tcPr>
            <w:tcW w:w="747" w:type="dxa"/>
          </w:tcPr>
          <w:p w14:paraId="05DB994A"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p>
        </w:tc>
        <w:tc>
          <w:tcPr>
            <w:tcW w:w="7088" w:type="dxa"/>
          </w:tcPr>
          <w:p w14:paraId="54945AC9"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Наименование услуги</w:t>
            </w:r>
          </w:p>
        </w:tc>
        <w:tc>
          <w:tcPr>
            <w:tcW w:w="2425" w:type="dxa"/>
          </w:tcPr>
          <w:p w14:paraId="5A6BC5FB" w14:textId="006EBAE0" w:rsidR="00C87301" w:rsidRPr="00D934C9" w:rsidRDefault="00C87301" w:rsidP="006C47FC">
            <w:pPr>
              <w:spacing w:after="0" w:line="240" w:lineRule="auto"/>
              <w:jc w:val="center"/>
              <w:rPr>
                <w:rFonts w:ascii="Times New Roman" w:eastAsia="Times New Roman" w:hAnsi="Times New Roman"/>
                <w:b/>
                <w:sz w:val="24"/>
                <w:szCs w:val="24"/>
                <w:lang w:eastAsia="ru-RU"/>
              </w:rPr>
            </w:pPr>
            <w:r w:rsidRPr="00D934C9">
              <w:rPr>
                <w:rFonts w:ascii="Times New Roman" w:eastAsia="Times New Roman" w:hAnsi="Times New Roman"/>
                <w:b/>
                <w:sz w:val="24"/>
                <w:szCs w:val="24"/>
                <w:lang w:eastAsia="ru-RU"/>
              </w:rPr>
              <w:t>Стоимость</w:t>
            </w:r>
            <w:r>
              <w:rPr>
                <w:rFonts w:ascii="Times New Roman" w:eastAsia="Times New Roman" w:hAnsi="Times New Roman"/>
                <w:b/>
                <w:sz w:val="24"/>
                <w:szCs w:val="24"/>
                <w:lang w:eastAsia="ru-RU"/>
              </w:rPr>
              <w:t>, руб.</w:t>
            </w:r>
          </w:p>
        </w:tc>
      </w:tr>
      <w:tr w:rsidR="00C87301" w:rsidRPr="00347633" w14:paraId="70EBB8B2" w14:textId="77777777" w:rsidTr="006C47FC">
        <w:trPr>
          <w:trHeight w:val="340"/>
        </w:trPr>
        <w:tc>
          <w:tcPr>
            <w:tcW w:w="747" w:type="dxa"/>
          </w:tcPr>
          <w:p w14:paraId="0737DC08"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347633">
              <w:rPr>
                <w:rFonts w:ascii="Times New Roman" w:eastAsia="Times New Roman" w:hAnsi="Times New Roman"/>
                <w:sz w:val="24"/>
                <w:szCs w:val="24"/>
                <w:lang w:eastAsia="ru-RU"/>
              </w:rPr>
              <w:t>.1.</w:t>
            </w:r>
          </w:p>
        </w:tc>
        <w:tc>
          <w:tcPr>
            <w:tcW w:w="7088" w:type="dxa"/>
          </w:tcPr>
          <w:p w14:paraId="0500DB61"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арбитражном суде </w:t>
            </w:r>
            <w:r>
              <w:rPr>
                <w:rFonts w:ascii="Times New Roman" w:eastAsia="Times New Roman" w:hAnsi="Times New Roman"/>
                <w:color w:val="000000"/>
                <w:sz w:val="24"/>
                <w:szCs w:val="24"/>
                <w:lang w:eastAsia="ru-RU"/>
              </w:rPr>
              <w:t>в Первой инстанции (за всю инстанцию</w:t>
            </w:r>
            <w:r w:rsidRPr="00347633">
              <w:rPr>
                <w:rFonts w:ascii="Times New Roman" w:eastAsia="Times New Roman" w:hAnsi="Times New Roman"/>
                <w:color w:val="000000"/>
                <w:sz w:val="24"/>
                <w:szCs w:val="24"/>
                <w:lang w:eastAsia="ru-RU"/>
              </w:rPr>
              <w:t>)</w:t>
            </w:r>
          </w:p>
        </w:tc>
        <w:tc>
          <w:tcPr>
            <w:tcW w:w="2425" w:type="dxa"/>
          </w:tcPr>
          <w:p w14:paraId="0CECBBC2"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6A7B4659" w14:textId="77777777" w:rsidTr="006C47FC">
        <w:tc>
          <w:tcPr>
            <w:tcW w:w="747" w:type="dxa"/>
          </w:tcPr>
          <w:p w14:paraId="1E197FD9"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347633">
              <w:rPr>
                <w:rFonts w:ascii="Times New Roman" w:eastAsia="Times New Roman" w:hAnsi="Times New Roman"/>
                <w:sz w:val="24"/>
                <w:szCs w:val="24"/>
                <w:lang w:eastAsia="ru-RU"/>
              </w:rPr>
              <w:t>.2.</w:t>
            </w:r>
          </w:p>
        </w:tc>
        <w:tc>
          <w:tcPr>
            <w:tcW w:w="7088" w:type="dxa"/>
          </w:tcPr>
          <w:p w14:paraId="534A72FC"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арбитражном суде </w:t>
            </w:r>
            <w:r>
              <w:rPr>
                <w:rFonts w:ascii="Times New Roman" w:eastAsia="Times New Roman" w:hAnsi="Times New Roman"/>
                <w:color w:val="000000"/>
                <w:sz w:val="24"/>
                <w:szCs w:val="24"/>
                <w:lang w:eastAsia="ru-RU"/>
              </w:rPr>
              <w:t>Апелляционной инстанции (за всю инстанцию</w:t>
            </w:r>
            <w:r w:rsidRPr="00347633">
              <w:rPr>
                <w:rFonts w:ascii="Times New Roman" w:eastAsia="Times New Roman" w:hAnsi="Times New Roman"/>
                <w:color w:val="000000"/>
                <w:sz w:val="24"/>
                <w:szCs w:val="24"/>
                <w:lang w:eastAsia="ru-RU"/>
              </w:rPr>
              <w:t>)</w:t>
            </w:r>
          </w:p>
        </w:tc>
        <w:tc>
          <w:tcPr>
            <w:tcW w:w="2425" w:type="dxa"/>
          </w:tcPr>
          <w:p w14:paraId="6A2A0E80"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09EE53C6" w14:textId="77777777" w:rsidTr="006C47FC">
        <w:tc>
          <w:tcPr>
            <w:tcW w:w="747" w:type="dxa"/>
          </w:tcPr>
          <w:p w14:paraId="1646BC38"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347633">
              <w:rPr>
                <w:rFonts w:ascii="Times New Roman" w:eastAsia="Times New Roman" w:hAnsi="Times New Roman"/>
                <w:sz w:val="24"/>
                <w:szCs w:val="24"/>
                <w:lang w:eastAsia="ru-RU"/>
              </w:rPr>
              <w:t>.3.</w:t>
            </w:r>
          </w:p>
        </w:tc>
        <w:tc>
          <w:tcPr>
            <w:tcW w:w="7088" w:type="dxa"/>
          </w:tcPr>
          <w:p w14:paraId="32AF7BCC"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арбитражном суде </w:t>
            </w:r>
            <w:r>
              <w:rPr>
                <w:rFonts w:ascii="Times New Roman" w:eastAsia="Times New Roman" w:hAnsi="Times New Roman"/>
                <w:color w:val="000000"/>
                <w:sz w:val="24"/>
                <w:szCs w:val="24"/>
                <w:lang w:eastAsia="ru-RU"/>
              </w:rPr>
              <w:t>Кассационной инстанции (за всю инстанцию</w:t>
            </w:r>
            <w:r w:rsidRPr="00347633">
              <w:rPr>
                <w:rFonts w:ascii="Times New Roman" w:eastAsia="Times New Roman" w:hAnsi="Times New Roman"/>
                <w:color w:val="000000"/>
                <w:sz w:val="24"/>
                <w:szCs w:val="24"/>
                <w:lang w:eastAsia="ru-RU"/>
              </w:rPr>
              <w:t>)</w:t>
            </w:r>
          </w:p>
        </w:tc>
        <w:tc>
          <w:tcPr>
            <w:tcW w:w="2425" w:type="dxa"/>
          </w:tcPr>
          <w:p w14:paraId="112D1794"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bl>
    <w:p w14:paraId="17107F97" w14:textId="77777777" w:rsidR="00C87301" w:rsidRPr="00C87301" w:rsidRDefault="00C87301" w:rsidP="00C87301">
      <w:pPr>
        <w:spacing w:after="0" w:line="240" w:lineRule="auto"/>
        <w:jc w:val="both"/>
        <w:rPr>
          <w:rFonts w:ascii="Times New Roman" w:eastAsia="Times New Roman" w:hAnsi="Times New Roman"/>
          <w:b/>
          <w:sz w:val="16"/>
          <w:szCs w:val="16"/>
          <w:lang w:eastAsia="ru-RU"/>
        </w:rPr>
      </w:pPr>
    </w:p>
    <w:p w14:paraId="304BAE1D" w14:textId="77777777" w:rsidR="00230365" w:rsidRDefault="00230365" w:rsidP="00C87301">
      <w:pPr>
        <w:spacing w:after="0" w:line="240" w:lineRule="auto"/>
        <w:jc w:val="both"/>
        <w:rPr>
          <w:rFonts w:ascii="Times New Roman" w:eastAsia="Times New Roman" w:hAnsi="Times New Roman"/>
          <w:b/>
          <w:sz w:val="24"/>
          <w:szCs w:val="24"/>
          <w:lang w:eastAsia="ru-RU"/>
        </w:rPr>
      </w:pPr>
    </w:p>
    <w:p w14:paraId="6263490D" w14:textId="6845D7D1" w:rsidR="00C87301"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Категория 4: </w:t>
      </w:r>
      <w:r w:rsidR="00BC1F33" w:rsidRPr="00BC1F33">
        <w:rPr>
          <w:rFonts w:ascii="Times New Roman" w:eastAsia="Times New Roman" w:hAnsi="Times New Roman"/>
          <w:b/>
          <w:sz w:val="24"/>
          <w:szCs w:val="24"/>
          <w:lang w:eastAsia="ru-RU"/>
        </w:rPr>
        <w:t>Споры, возникающие в связи с исполнением исполнительных документов</w:t>
      </w:r>
    </w:p>
    <w:p w14:paraId="15F6729C" w14:textId="77AAA340" w:rsidR="00C87301"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Пример </w:t>
      </w:r>
      <w:r w:rsidRPr="00D761DF">
        <w:rPr>
          <w:rFonts w:ascii="Times New Roman" w:eastAsia="Times New Roman" w:hAnsi="Times New Roman"/>
          <w:b/>
          <w:sz w:val="24"/>
          <w:szCs w:val="24"/>
          <w:lang w:eastAsia="ru-RU"/>
        </w:rPr>
        <w:t>дела:</w:t>
      </w:r>
      <w:r>
        <w:rPr>
          <w:rFonts w:ascii="Times New Roman" w:eastAsia="Times New Roman" w:hAnsi="Times New Roman"/>
          <w:b/>
          <w:sz w:val="24"/>
          <w:szCs w:val="24"/>
          <w:lang w:eastAsia="ru-RU"/>
        </w:rPr>
        <w:t xml:space="preserve"> </w:t>
      </w:r>
      <w:r w:rsidR="00F80119" w:rsidRPr="00F80119">
        <w:rPr>
          <w:rFonts w:ascii="Times New Roman" w:eastAsia="Times New Roman" w:hAnsi="Times New Roman"/>
          <w:i/>
          <w:sz w:val="24"/>
          <w:szCs w:val="24"/>
          <w:lang w:eastAsia="ru-RU"/>
        </w:rPr>
        <w:t>Клиент предъявил в банк исполнительный лист о взыскании задолженности со счёта должника. Денежные средства в погашение задолженности не поступили, так как они отсутствуют на счёте должника, либо имеются не снятые ограничения распоряжением средствами, препятствующие исполнению исполнительного документа, либо к счёту предъявлены исполнительные документы предшествующей очереди взыскания и имеется картотека неисполненных платёжных документов. Либо банк осуществил перечисление по исполнительному документу, с размером и очерёдностью исполнения которого не согласен взыскатель или должник. Истец (взыскатель или должник) просит признать незаконным бездействие банка по неисполнению требований исполнительного листа, взыскать убытки, причинённые неисполнением, или неправомерным списанием денежных средств со счёта.</w:t>
      </w:r>
    </w:p>
    <w:p w14:paraId="2A9779F4" w14:textId="77777777" w:rsidR="00C87301" w:rsidRDefault="00C87301" w:rsidP="00C87301">
      <w:pPr>
        <w:spacing w:after="0" w:line="240" w:lineRule="auto"/>
        <w:jc w:val="both"/>
        <w:rPr>
          <w:rFonts w:ascii="Times New Roman" w:eastAsia="Times New Roman" w:hAnsi="Times New Roman"/>
          <w:b/>
          <w:sz w:val="24"/>
          <w:szCs w:val="24"/>
          <w:lang w:eastAsia="ru-RU"/>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7088"/>
        <w:gridCol w:w="2425"/>
      </w:tblGrid>
      <w:tr w:rsidR="00C87301" w:rsidRPr="00347633" w14:paraId="4E54790F" w14:textId="77777777" w:rsidTr="006C47FC">
        <w:trPr>
          <w:trHeight w:val="355"/>
        </w:trPr>
        <w:tc>
          <w:tcPr>
            <w:tcW w:w="747" w:type="dxa"/>
          </w:tcPr>
          <w:p w14:paraId="102E50B9"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p>
        </w:tc>
        <w:tc>
          <w:tcPr>
            <w:tcW w:w="7088" w:type="dxa"/>
          </w:tcPr>
          <w:p w14:paraId="5BDB7CD5"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Наименование услуги</w:t>
            </w:r>
          </w:p>
        </w:tc>
        <w:tc>
          <w:tcPr>
            <w:tcW w:w="2425" w:type="dxa"/>
          </w:tcPr>
          <w:p w14:paraId="0E50D6FE" w14:textId="3303E52A" w:rsidR="00C87301" w:rsidRPr="00D934C9" w:rsidRDefault="00C87301" w:rsidP="006C47FC">
            <w:pPr>
              <w:spacing w:after="0" w:line="240" w:lineRule="auto"/>
              <w:jc w:val="center"/>
              <w:rPr>
                <w:rFonts w:ascii="Times New Roman" w:eastAsia="Times New Roman" w:hAnsi="Times New Roman"/>
                <w:b/>
                <w:sz w:val="24"/>
                <w:szCs w:val="24"/>
                <w:lang w:eastAsia="ru-RU"/>
              </w:rPr>
            </w:pPr>
            <w:r w:rsidRPr="00D934C9">
              <w:rPr>
                <w:rFonts w:ascii="Times New Roman" w:eastAsia="Times New Roman" w:hAnsi="Times New Roman"/>
                <w:b/>
                <w:sz w:val="24"/>
                <w:szCs w:val="24"/>
                <w:lang w:eastAsia="ru-RU"/>
              </w:rPr>
              <w:t>Стоимость</w:t>
            </w:r>
            <w:r>
              <w:rPr>
                <w:rFonts w:ascii="Times New Roman" w:eastAsia="Times New Roman" w:hAnsi="Times New Roman"/>
                <w:b/>
                <w:sz w:val="24"/>
                <w:szCs w:val="24"/>
                <w:lang w:eastAsia="ru-RU"/>
              </w:rPr>
              <w:t>, руб.</w:t>
            </w:r>
          </w:p>
        </w:tc>
      </w:tr>
      <w:tr w:rsidR="00C87301" w:rsidRPr="00347633" w14:paraId="2AA4E5A5" w14:textId="77777777" w:rsidTr="006C47FC">
        <w:trPr>
          <w:trHeight w:val="340"/>
        </w:trPr>
        <w:tc>
          <w:tcPr>
            <w:tcW w:w="747" w:type="dxa"/>
          </w:tcPr>
          <w:p w14:paraId="19B5036D"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347633">
              <w:rPr>
                <w:rFonts w:ascii="Times New Roman" w:eastAsia="Times New Roman" w:hAnsi="Times New Roman"/>
                <w:sz w:val="24"/>
                <w:szCs w:val="24"/>
                <w:lang w:eastAsia="ru-RU"/>
              </w:rPr>
              <w:t>.1.</w:t>
            </w:r>
          </w:p>
        </w:tc>
        <w:tc>
          <w:tcPr>
            <w:tcW w:w="7088" w:type="dxa"/>
          </w:tcPr>
          <w:p w14:paraId="5051314E"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арбитражном суде </w:t>
            </w:r>
            <w:r>
              <w:rPr>
                <w:rFonts w:ascii="Times New Roman" w:eastAsia="Times New Roman" w:hAnsi="Times New Roman"/>
                <w:color w:val="000000"/>
                <w:sz w:val="24"/>
                <w:szCs w:val="24"/>
                <w:lang w:eastAsia="ru-RU"/>
              </w:rPr>
              <w:t>в Первой инстанции (за всю инстанцию</w:t>
            </w:r>
            <w:r w:rsidRPr="00347633">
              <w:rPr>
                <w:rFonts w:ascii="Times New Roman" w:eastAsia="Times New Roman" w:hAnsi="Times New Roman"/>
                <w:color w:val="000000"/>
                <w:sz w:val="24"/>
                <w:szCs w:val="24"/>
                <w:lang w:eastAsia="ru-RU"/>
              </w:rPr>
              <w:t>)</w:t>
            </w:r>
          </w:p>
        </w:tc>
        <w:tc>
          <w:tcPr>
            <w:tcW w:w="2425" w:type="dxa"/>
          </w:tcPr>
          <w:p w14:paraId="55DD6CD4"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50523DA0" w14:textId="77777777" w:rsidTr="006C47FC">
        <w:tc>
          <w:tcPr>
            <w:tcW w:w="747" w:type="dxa"/>
          </w:tcPr>
          <w:p w14:paraId="130AC29C"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347633">
              <w:rPr>
                <w:rFonts w:ascii="Times New Roman" w:eastAsia="Times New Roman" w:hAnsi="Times New Roman"/>
                <w:sz w:val="24"/>
                <w:szCs w:val="24"/>
                <w:lang w:eastAsia="ru-RU"/>
              </w:rPr>
              <w:t>.2.</w:t>
            </w:r>
          </w:p>
        </w:tc>
        <w:tc>
          <w:tcPr>
            <w:tcW w:w="7088" w:type="dxa"/>
          </w:tcPr>
          <w:p w14:paraId="1ED8A215"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Представление интерес</w:t>
            </w:r>
            <w:r w:rsidR="00282185">
              <w:rPr>
                <w:rFonts w:ascii="Times New Roman" w:eastAsia="Times New Roman" w:hAnsi="Times New Roman"/>
                <w:color w:val="000000"/>
                <w:sz w:val="24"/>
                <w:szCs w:val="24"/>
                <w:lang w:eastAsia="ru-RU"/>
              </w:rPr>
              <w:t>ов заказчика в арбитражном суде</w:t>
            </w:r>
            <w:r>
              <w:rPr>
                <w:rFonts w:ascii="Times New Roman" w:eastAsia="Times New Roman" w:hAnsi="Times New Roman"/>
                <w:color w:val="000000"/>
                <w:sz w:val="24"/>
                <w:szCs w:val="24"/>
                <w:lang w:eastAsia="ru-RU"/>
              </w:rPr>
              <w:t xml:space="preserve"> Апелляционной инстанции (за всю инстанцию</w:t>
            </w:r>
            <w:r w:rsidRPr="00347633">
              <w:rPr>
                <w:rFonts w:ascii="Times New Roman" w:eastAsia="Times New Roman" w:hAnsi="Times New Roman"/>
                <w:color w:val="000000"/>
                <w:sz w:val="24"/>
                <w:szCs w:val="24"/>
                <w:lang w:eastAsia="ru-RU"/>
              </w:rPr>
              <w:t>)</w:t>
            </w:r>
          </w:p>
        </w:tc>
        <w:tc>
          <w:tcPr>
            <w:tcW w:w="2425" w:type="dxa"/>
          </w:tcPr>
          <w:p w14:paraId="77CEB713"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2B1782FD" w14:textId="77777777" w:rsidTr="006C47FC">
        <w:tc>
          <w:tcPr>
            <w:tcW w:w="747" w:type="dxa"/>
          </w:tcPr>
          <w:p w14:paraId="7E13085A"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347633">
              <w:rPr>
                <w:rFonts w:ascii="Times New Roman" w:eastAsia="Times New Roman" w:hAnsi="Times New Roman"/>
                <w:sz w:val="24"/>
                <w:szCs w:val="24"/>
                <w:lang w:eastAsia="ru-RU"/>
              </w:rPr>
              <w:t>.3.</w:t>
            </w:r>
          </w:p>
        </w:tc>
        <w:tc>
          <w:tcPr>
            <w:tcW w:w="7088" w:type="dxa"/>
          </w:tcPr>
          <w:p w14:paraId="3B344DBF"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арбитражном суде </w:t>
            </w:r>
            <w:r>
              <w:rPr>
                <w:rFonts w:ascii="Times New Roman" w:eastAsia="Times New Roman" w:hAnsi="Times New Roman"/>
                <w:color w:val="000000"/>
                <w:sz w:val="24"/>
                <w:szCs w:val="24"/>
                <w:lang w:eastAsia="ru-RU"/>
              </w:rPr>
              <w:t>Кассационной инстанции (за всю инстанцию</w:t>
            </w:r>
            <w:r w:rsidRPr="00347633">
              <w:rPr>
                <w:rFonts w:ascii="Times New Roman" w:eastAsia="Times New Roman" w:hAnsi="Times New Roman"/>
                <w:color w:val="000000"/>
                <w:sz w:val="24"/>
                <w:szCs w:val="24"/>
                <w:lang w:eastAsia="ru-RU"/>
              </w:rPr>
              <w:t>)</w:t>
            </w:r>
          </w:p>
        </w:tc>
        <w:tc>
          <w:tcPr>
            <w:tcW w:w="2425" w:type="dxa"/>
          </w:tcPr>
          <w:p w14:paraId="60976556"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bl>
    <w:p w14:paraId="4008E938" w14:textId="77777777" w:rsidR="00C87301" w:rsidRPr="00C87301" w:rsidRDefault="00C87301" w:rsidP="00C87301">
      <w:pPr>
        <w:spacing w:after="0" w:line="240" w:lineRule="auto"/>
        <w:jc w:val="both"/>
        <w:rPr>
          <w:rFonts w:ascii="Times New Roman" w:eastAsia="Times New Roman" w:hAnsi="Times New Roman"/>
          <w:b/>
          <w:sz w:val="16"/>
          <w:szCs w:val="16"/>
          <w:lang w:eastAsia="ru-RU"/>
        </w:rPr>
      </w:pPr>
    </w:p>
    <w:p w14:paraId="44291F95" w14:textId="377B422B" w:rsidR="00E17597" w:rsidRDefault="00E17597" w:rsidP="00C87301">
      <w:pPr>
        <w:spacing w:after="0" w:line="240" w:lineRule="auto"/>
        <w:jc w:val="both"/>
        <w:rPr>
          <w:rFonts w:ascii="Times New Roman" w:eastAsia="Times New Roman" w:hAnsi="Times New Roman"/>
          <w:b/>
          <w:sz w:val="24"/>
          <w:szCs w:val="24"/>
          <w:lang w:eastAsia="ru-RU"/>
        </w:rPr>
      </w:pPr>
    </w:p>
    <w:p w14:paraId="0EA63CA9" w14:textId="1A71D0B3" w:rsidR="007619CF" w:rsidRDefault="007619CF" w:rsidP="00C87301">
      <w:pPr>
        <w:spacing w:after="0" w:line="240" w:lineRule="auto"/>
        <w:jc w:val="both"/>
        <w:rPr>
          <w:rFonts w:ascii="Times New Roman" w:eastAsia="Times New Roman" w:hAnsi="Times New Roman"/>
          <w:b/>
          <w:sz w:val="24"/>
          <w:szCs w:val="24"/>
          <w:lang w:eastAsia="ru-RU"/>
        </w:rPr>
      </w:pPr>
    </w:p>
    <w:p w14:paraId="1B602A70" w14:textId="5348C222" w:rsidR="007619CF" w:rsidRDefault="007619CF" w:rsidP="00C87301">
      <w:pPr>
        <w:spacing w:after="0" w:line="240" w:lineRule="auto"/>
        <w:jc w:val="both"/>
        <w:rPr>
          <w:rFonts w:ascii="Times New Roman" w:eastAsia="Times New Roman" w:hAnsi="Times New Roman"/>
          <w:b/>
          <w:sz w:val="24"/>
          <w:szCs w:val="24"/>
          <w:lang w:eastAsia="ru-RU"/>
        </w:rPr>
      </w:pPr>
    </w:p>
    <w:p w14:paraId="294C7C14" w14:textId="7640CA0D" w:rsidR="007619CF" w:rsidRDefault="007619CF" w:rsidP="00C87301">
      <w:pPr>
        <w:spacing w:after="0" w:line="240" w:lineRule="auto"/>
        <w:jc w:val="both"/>
        <w:rPr>
          <w:rFonts w:ascii="Times New Roman" w:eastAsia="Times New Roman" w:hAnsi="Times New Roman"/>
          <w:b/>
          <w:sz w:val="24"/>
          <w:szCs w:val="24"/>
          <w:lang w:eastAsia="ru-RU"/>
        </w:rPr>
      </w:pPr>
    </w:p>
    <w:p w14:paraId="2E945D2B" w14:textId="0CC70B9F" w:rsidR="007619CF" w:rsidRDefault="007619CF" w:rsidP="00C87301">
      <w:pPr>
        <w:spacing w:after="0" w:line="240" w:lineRule="auto"/>
        <w:jc w:val="both"/>
        <w:rPr>
          <w:rFonts w:ascii="Times New Roman" w:eastAsia="Times New Roman" w:hAnsi="Times New Roman"/>
          <w:b/>
          <w:sz w:val="24"/>
          <w:szCs w:val="24"/>
          <w:lang w:eastAsia="ru-RU"/>
        </w:rPr>
      </w:pPr>
    </w:p>
    <w:p w14:paraId="4B1593CD" w14:textId="15D3EC6D" w:rsidR="007619CF" w:rsidRDefault="007619CF" w:rsidP="00C87301">
      <w:pPr>
        <w:spacing w:after="0" w:line="240" w:lineRule="auto"/>
        <w:jc w:val="both"/>
        <w:rPr>
          <w:rFonts w:ascii="Times New Roman" w:eastAsia="Times New Roman" w:hAnsi="Times New Roman"/>
          <w:b/>
          <w:sz w:val="24"/>
          <w:szCs w:val="24"/>
          <w:lang w:eastAsia="ru-RU"/>
        </w:rPr>
      </w:pPr>
    </w:p>
    <w:p w14:paraId="7E21D9FA" w14:textId="73B4377D" w:rsidR="007619CF" w:rsidRDefault="007619CF" w:rsidP="00C87301">
      <w:pPr>
        <w:spacing w:after="0" w:line="240" w:lineRule="auto"/>
        <w:jc w:val="both"/>
        <w:rPr>
          <w:rFonts w:ascii="Times New Roman" w:eastAsia="Times New Roman" w:hAnsi="Times New Roman"/>
          <w:b/>
          <w:sz w:val="24"/>
          <w:szCs w:val="24"/>
          <w:lang w:eastAsia="ru-RU"/>
        </w:rPr>
      </w:pPr>
    </w:p>
    <w:p w14:paraId="1B17425D" w14:textId="2A9399E4" w:rsidR="00111AFC" w:rsidRDefault="00111AFC" w:rsidP="007619CF">
      <w:pPr>
        <w:spacing w:after="0" w:line="240" w:lineRule="auto"/>
        <w:rPr>
          <w:rFonts w:ascii="Times New Roman" w:eastAsia="Times New Roman" w:hAnsi="Times New Roman"/>
          <w:b/>
          <w:sz w:val="24"/>
          <w:szCs w:val="24"/>
          <w:lang w:eastAsia="ru-RU"/>
        </w:rPr>
      </w:pPr>
    </w:p>
    <w:p w14:paraId="7B837EC4" w14:textId="77777777" w:rsidR="007619CF" w:rsidRDefault="007619CF" w:rsidP="007619CF">
      <w:pPr>
        <w:spacing w:after="0" w:line="240" w:lineRule="auto"/>
        <w:rPr>
          <w:rFonts w:ascii="Times New Roman" w:eastAsia="Times New Roman" w:hAnsi="Times New Roman"/>
          <w:b/>
          <w:color w:val="000000"/>
          <w:sz w:val="24"/>
          <w:szCs w:val="24"/>
          <w:lang w:eastAsia="ru-RU"/>
        </w:rPr>
      </w:pPr>
    </w:p>
    <w:p w14:paraId="7B5B983E" w14:textId="77777777" w:rsidR="00C87301" w:rsidRDefault="00C87301" w:rsidP="00C87301">
      <w:pPr>
        <w:spacing w:after="0" w:line="240" w:lineRule="auto"/>
        <w:rPr>
          <w:rFonts w:ascii="Times New Roman" w:eastAsia="Times New Roman" w:hAnsi="Times New Roman"/>
          <w:b/>
          <w:color w:val="000000"/>
          <w:sz w:val="24"/>
          <w:szCs w:val="24"/>
          <w:lang w:eastAsia="ru-RU"/>
        </w:rPr>
      </w:pPr>
    </w:p>
    <w:p w14:paraId="03EC747E" w14:textId="77777777" w:rsidR="00C87301" w:rsidRDefault="00C87301" w:rsidP="00C87301">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СУДЫ ОБЩЕЙ ЮРИСДИКЦИИ</w:t>
      </w:r>
    </w:p>
    <w:p w14:paraId="18EB3470" w14:textId="77777777" w:rsidR="00C87301" w:rsidRDefault="00C87301" w:rsidP="00C87301">
      <w:pPr>
        <w:spacing w:after="0" w:line="240" w:lineRule="auto"/>
        <w:jc w:val="center"/>
        <w:rPr>
          <w:rFonts w:ascii="Times New Roman" w:eastAsia="Times New Roman" w:hAnsi="Times New Roman"/>
          <w:b/>
          <w:color w:val="000000"/>
          <w:sz w:val="24"/>
          <w:szCs w:val="24"/>
          <w:lang w:eastAsia="ru-RU"/>
        </w:rPr>
      </w:pPr>
    </w:p>
    <w:p w14:paraId="124764F6" w14:textId="3A366462" w:rsidR="00C87301" w:rsidRDefault="00C87301" w:rsidP="00C87301">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sz w:val="24"/>
          <w:szCs w:val="24"/>
          <w:lang w:eastAsia="ru-RU"/>
        </w:rPr>
        <w:t xml:space="preserve">Категория 1: </w:t>
      </w:r>
      <w:r w:rsidR="00B93747" w:rsidRPr="00B93747">
        <w:rPr>
          <w:rFonts w:ascii="Times New Roman" w:eastAsia="Times New Roman" w:hAnsi="Times New Roman"/>
          <w:b/>
          <w:sz w:val="24"/>
          <w:szCs w:val="24"/>
          <w:lang w:eastAsia="ru-RU"/>
        </w:rPr>
        <w:t>Споры в связи с проведением расчётных, платёжных операций, денежными переводами</w:t>
      </w:r>
    </w:p>
    <w:p w14:paraId="57F8F4A7" w14:textId="16C5A663" w:rsidR="00C87301"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Пример дела: </w:t>
      </w:r>
      <w:r w:rsidR="00B93747" w:rsidRPr="00B93747">
        <w:rPr>
          <w:rFonts w:ascii="Times New Roman" w:eastAsia="Times New Roman" w:hAnsi="Times New Roman"/>
          <w:i/>
          <w:sz w:val="24"/>
          <w:szCs w:val="24"/>
          <w:lang w:eastAsia="ru-RU"/>
        </w:rPr>
        <w:t>По счёту банковской карты клиента (физическое лицо) проведены расходные операции с использованием систем дистанционного банковского обслуживания (операции в сети интернет, переводы с использованием мобильного приложения банка). Либо клиент осуществил перевод без открытия счёта, который был впоследствии получен лицом с использованием идентификационного кода платежа. Клиент отрицает инициирование данных операций, переводов либо правомерность получения перевода без открытия счёта лицом, которое полагает неуполномоченным. Клиент обратился в банк с претензией о возврате необоснованно списанных со счёта или выданных получателю средств. Получив отказ, клиент предъявляет иск о взыскании необоснованно списанных средств, компенсации морального вреда, штрафа по закону о защите прав потребителей.</w:t>
      </w:r>
    </w:p>
    <w:p w14:paraId="04CE88DB" w14:textId="77777777" w:rsidR="00C87301" w:rsidRDefault="00C87301" w:rsidP="00C87301">
      <w:pPr>
        <w:spacing w:after="0" w:line="240" w:lineRule="auto"/>
        <w:jc w:val="both"/>
        <w:rPr>
          <w:rFonts w:ascii="Times New Roman" w:eastAsia="Times New Roman" w:hAnsi="Times New Roman"/>
          <w:b/>
          <w:sz w:val="24"/>
          <w:szCs w:val="24"/>
          <w:lang w:eastAsia="ru-RU"/>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7088"/>
        <w:gridCol w:w="2425"/>
      </w:tblGrid>
      <w:tr w:rsidR="00C87301" w:rsidRPr="00347633" w14:paraId="25EFAD50" w14:textId="77777777" w:rsidTr="006C47FC">
        <w:trPr>
          <w:trHeight w:val="381"/>
        </w:trPr>
        <w:tc>
          <w:tcPr>
            <w:tcW w:w="747" w:type="dxa"/>
          </w:tcPr>
          <w:p w14:paraId="0264F967"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p>
        </w:tc>
        <w:tc>
          <w:tcPr>
            <w:tcW w:w="7088" w:type="dxa"/>
          </w:tcPr>
          <w:p w14:paraId="76C08E99" w14:textId="77777777" w:rsidR="00C87301" w:rsidRPr="00347633"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Наименование услуги</w:t>
            </w:r>
          </w:p>
        </w:tc>
        <w:tc>
          <w:tcPr>
            <w:tcW w:w="2425" w:type="dxa"/>
          </w:tcPr>
          <w:p w14:paraId="542B8DE7" w14:textId="1A642AF3" w:rsidR="00C87301" w:rsidRPr="00347633"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Стоимость, руб.</w:t>
            </w:r>
          </w:p>
        </w:tc>
      </w:tr>
      <w:tr w:rsidR="00C87301" w:rsidRPr="00347633" w14:paraId="017DD80E" w14:textId="77777777" w:rsidTr="006C47FC">
        <w:trPr>
          <w:trHeight w:val="231"/>
        </w:trPr>
        <w:tc>
          <w:tcPr>
            <w:tcW w:w="747" w:type="dxa"/>
          </w:tcPr>
          <w:p w14:paraId="76D89A18"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347633">
              <w:rPr>
                <w:rFonts w:ascii="Times New Roman" w:eastAsia="Times New Roman" w:hAnsi="Times New Roman"/>
                <w:sz w:val="24"/>
                <w:szCs w:val="24"/>
                <w:lang w:eastAsia="ru-RU"/>
              </w:rPr>
              <w:t>.1.</w:t>
            </w:r>
          </w:p>
        </w:tc>
        <w:tc>
          <w:tcPr>
            <w:tcW w:w="7088" w:type="dxa"/>
          </w:tcPr>
          <w:p w14:paraId="6E9C8839"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первой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0622D624"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686C3A38" w14:textId="77777777" w:rsidTr="006C47FC">
        <w:tc>
          <w:tcPr>
            <w:tcW w:w="747" w:type="dxa"/>
          </w:tcPr>
          <w:p w14:paraId="53D654AC"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347633">
              <w:rPr>
                <w:rFonts w:ascii="Times New Roman" w:eastAsia="Times New Roman" w:hAnsi="Times New Roman"/>
                <w:sz w:val="24"/>
                <w:szCs w:val="24"/>
                <w:lang w:eastAsia="ru-RU"/>
              </w:rPr>
              <w:t>.2.</w:t>
            </w:r>
          </w:p>
        </w:tc>
        <w:tc>
          <w:tcPr>
            <w:tcW w:w="7088" w:type="dxa"/>
          </w:tcPr>
          <w:p w14:paraId="607B1E2E"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w:t>
            </w:r>
            <w:r>
              <w:rPr>
                <w:rFonts w:ascii="Times New Roman" w:eastAsia="Times New Roman" w:hAnsi="Times New Roman"/>
                <w:color w:val="000000"/>
                <w:sz w:val="24"/>
                <w:szCs w:val="24"/>
                <w:lang w:eastAsia="ru-RU"/>
              </w:rPr>
              <w:t>Апелляционной</w:t>
            </w:r>
            <w:r w:rsidRPr="00347633">
              <w:rPr>
                <w:rFonts w:ascii="Times New Roman" w:eastAsia="Times New Roman" w:hAnsi="Times New Roman"/>
                <w:color w:val="000000"/>
                <w:sz w:val="24"/>
                <w:szCs w:val="24"/>
                <w:lang w:eastAsia="ru-RU"/>
              </w:rPr>
              <w:t xml:space="preserve">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6E41ABE4"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00F47460" w14:textId="77777777" w:rsidTr="006C47FC">
        <w:tc>
          <w:tcPr>
            <w:tcW w:w="747" w:type="dxa"/>
          </w:tcPr>
          <w:p w14:paraId="1B0261DE"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347633">
              <w:rPr>
                <w:rFonts w:ascii="Times New Roman" w:eastAsia="Times New Roman" w:hAnsi="Times New Roman"/>
                <w:sz w:val="24"/>
                <w:szCs w:val="24"/>
                <w:lang w:eastAsia="ru-RU"/>
              </w:rPr>
              <w:t>.3.</w:t>
            </w:r>
          </w:p>
        </w:tc>
        <w:tc>
          <w:tcPr>
            <w:tcW w:w="7088" w:type="dxa"/>
          </w:tcPr>
          <w:p w14:paraId="45714E3A"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w:t>
            </w:r>
            <w:r>
              <w:rPr>
                <w:rFonts w:ascii="Times New Roman" w:eastAsia="Times New Roman" w:hAnsi="Times New Roman"/>
                <w:color w:val="000000"/>
                <w:sz w:val="24"/>
                <w:szCs w:val="24"/>
                <w:lang w:eastAsia="ru-RU"/>
              </w:rPr>
              <w:t>Кассационной</w:t>
            </w:r>
            <w:r w:rsidRPr="00347633">
              <w:rPr>
                <w:rFonts w:ascii="Times New Roman" w:eastAsia="Times New Roman" w:hAnsi="Times New Roman"/>
                <w:color w:val="000000"/>
                <w:sz w:val="24"/>
                <w:szCs w:val="24"/>
                <w:lang w:eastAsia="ru-RU"/>
              </w:rPr>
              <w:t xml:space="preserve">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26D2D2F9"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bl>
    <w:p w14:paraId="0E1A1A00" w14:textId="6FAD531E" w:rsidR="00F80119" w:rsidRDefault="00F80119" w:rsidP="00C87301">
      <w:pPr>
        <w:spacing w:after="0" w:line="240" w:lineRule="auto"/>
        <w:jc w:val="both"/>
        <w:rPr>
          <w:rFonts w:ascii="Times New Roman" w:eastAsia="Times New Roman" w:hAnsi="Times New Roman"/>
          <w:b/>
          <w:sz w:val="24"/>
          <w:szCs w:val="24"/>
          <w:lang w:eastAsia="ru-RU"/>
        </w:rPr>
      </w:pPr>
    </w:p>
    <w:p w14:paraId="675A9C6F" w14:textId="77777777" w:rsidR="00B93747" w:rsidRDefault="00B93747" w:rsidP="00C87301">
      <w:pPr>
        <w:spacing w:after="0" w:line="240" w:lineRule="auto"/>
        <w:jc w:val="both"/>
        <w:rPr>
          <w:rFonts w:ascii="Times New Roman" w:eastAsia="Times New Roman" w:hAnsi="Times New Roman"/>
          <w:b/>
          <w:sz w:val="24"/>
          <w:szCs w:val="24"/>
          <w:lang w:eastAsia="ru-RU"/>
        </w:rPr>
      </w:pPr>
    </w:p>
    <w:p w14:paraId="1A8A7854" w14:textId="0B38BB93" w:rsidR="00C87301" w:rsidRDefault="00C87301" w:rsidP="00C87301">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sz w:val="24"/>
          <w:szCs w:val="24"/>
          <w:lang w:eastAsia="ru-RU"/>
        </w:rPr>
        <w:t xml:space="preserve">Категория 2: </w:t>
      </w:r>
      <w:r w:rsidR="00B93747" w:rsidRPr="00B93747">
        <w:rPr>
          <w:rFonts w:ascii="Times New Roman" w:eastAsia="Times New Roman" w:hAnsi="Times New Roman"/>
          <w:b/>
          <w:sz w:val="24"/>
          <w:szCs w:val="24"/>
          <w:lang w:eastAsia="ru-RU"/>
        </w:rPr>
        <w:t>Споры, возникающие в связи с исполнением исполнительных документов</w:t>
      </w:r>
    </w:p>
    <w:p w14:paraId="4D36FB8B" w14:textId="3346F13C" w:rsidR="00C87301"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Пример дела: </w:t>
      </w:r>
      <w:r w:rsidR="00B93747" w:rsidRPr="00B93747">
        <w:rPr>
          <w:rFonts w:ascii="Times New Roman" w:eastAsia="Times New Roman" w:hAnsi="Times New Roman"/>
          <w:i/>
          <w:sz w:val="24"/>
          <w:szCs w:val="24"/>
          <w:lang w:eastAsia="ru-RU"/>
        </w:rPr>
        <w:t>Взыскатель предъявил в банк исполнительный лист. Перечисление взысканных сумм банк не осуществил, так как они отсутствуют на счёте должника, либо имеются не снятые ограничения распоряжением средствами, препятствующие исполнению исполнительного документа, либо к счёту предъявлены исполнительные документы предшествующей очереди взыскания и имеется картотека неисполненных платёжных документов. Либо банк осуществил перечисление по исполнительному документу, с размером и очерёдностью исполнения которого не согласен взыскатель или должник. Взыскатель или должник полагает, что банк необоснованно и незаконно не исполнил требования исполнительного листа, или списание проведено неправомерно. Взыскатель или должник обращается с претензией, а впоследствии обращается в суд с иском о взыскании убытков, причинённых вследствие неисполнения исполнительных документов, полагая, что у должника имелись в банке денежные средства на счетах, или считая списание денежных средств безосновательным</w:t>
      </w:r>
      <w:r w:rsidR="00D13218" w:rsidRPr="00BA1748">
        <w:rPr>
          <w:rFonts w:ascii="Times New Roman" w:eastAsia="Times New Roman" w:hAnsi="Times New Roman"/>
          <w:i/>
          <w:sz w:val="24"/>
          <w:szCs w:val="24"/>
          <w:lang w:eastAsia="ru-RU"/>
        </w:rPr>
        <w:t>.</w:t>
      </w:r>
    </w:p>
    <w:p w14:paraId="515CD2D8" w14:textId="77777777" w:rsidR="00C87301" w:rsidRDefault="00C87301" w:rsidP="00C87301">
      <w:pPr>
        <w:spacing w:after="0" w:line="240" w:lineRule="auto"/>
        <w:jc w:val="both"/>
        <w:rPr>
          <w:rFonts w:ascii="Times New Roman" w:eastAsia="Times New Roman" w:hAnsi="Times New Roman"/>
          <w:b/>
          <w:sz w:val="24"/>
          <w:szCs w:val="24"/>
          <w:lang w:eastAsia="ru-RU"/>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7088"/>
        <w:gridCol w:w="2425"/>
      </w:tblGrid>
      <w:tr w:rsidR="00C87301" w:rsidRPr="00347633" w14:paraId="2FFFB41F" w14:textId="77777777" w:rsidTr="006C47FC">
        <w:trPr>
          <w:trHeight w:val="381"/>
        </w:trPr>
        <w:tc>
          <w:tcPr>
            <w:tcW w:w="747" w:type="dxa"/>
          </w:tcPr>
          <w:p w14:paraId="71119004"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p>
        </w:tc>
        <w:tc>
          <w:tcPr>
            <w:tcW w:w="7088" w:type="dxa"/>
          </w:tcPr>
          <w:p w14:paraId="49CEEAB4" w14:textId="77777777" w:rsidR="00C87301" w:rsidRPr="00347633"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Наименование услуги</w:t>
            </w:r>
          </w:p>
        </w:tc>
        <w:tc>
          <w:tcPr>
            <w:tcW w:w="2425" w:type="dxa"/>
          </w:tcPr>
          <w:p w14:paraId="220EE1F8" w14:textId="7C6BB086" w:rsidR="00C87301" w:rsidRPr="00347633"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Стоимость, руб.</w:t>
            </w:r>
          </w:p>
        </w:tc>
      </w:tr>
      <w:tr w:rsidR="00C87301" w:rsidRPr="00347633" w14:paraId="46B6DE76" w14:textId="77777777" w:rsidTr="006C47FC">
        <w:trPr>
          <w:trHeight w:val="231"/>
        </w:trPr>
        <w:tc>
          <w:tcPr>
            <w:tcW w:w="747" w:type="dxa"/>
          </w:tcPr>
          <w:p w14:paraId="7FADD89B"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sidRPr="00347633">
              <w:rPr>
                <w:rFonts w:ascii="Times New Roman" w:eastAsia="Times New Roman" w:hAnsi="Times New Roman"/>
                <w:sz w:val="24"/>
                <w:szCs w:val="24"/>
                <w:lang w:eastAsia="ru-RU"/>
              </w:rPr>
              <w:t>2.1.</w:t>
            </w:r>
          </w:p>
        </w:tc>
        <w:tc>
          <w:tcPr>
            <w:tcW w:w="7088" w:type="dxa"/>
          </w:tcPr>
          <w:p w14:paraId="4B5BC039"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первой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19EA25BF"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3782C91E" w14:textId="77777777" w:rsidTr="006C47FC">
        <w:tc>
          <w:tcPr>
            <w:tcW w:w="747" w:type="dxa"/>
          </w:tcPr>
          <w:p w14:paraId="7081390B"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sidRPr="00347633">
              <w:rPr>
                <w:rFonts w:ascii="Times New Roman" w:eastAsia="Times New Roman" w:hAnsi="Times New Roman"/>
                <w:sz w:val="24"/>
                <w:szCs w:val="24"/>
                <w:lang w:eastAsia="ru-RU"/>
              </w:rPr>
              <w:t>2.2.</w:t>
            </w:r>
          </w:p>
        </w:tc>
        <w:tc>
          <w:tcPr>
            <w:tcW w:w="7088" w:type="dxa"/>
          </w:tcPr>
          <w:p w14:paraId="28765595"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w:t>
            </w:r>
            <w:r>
              <w:rPr>
                <w:rFonts w:ascii="Times New Roman" w:eastAsia="Times New Roman" w:hAnsi="Times New Roman"/>
                <w:color w:val="000000"/>
                <w:sz w:val="24"/>
                <w:szCs w:val="24"/>
                <w:lang w:eastAsia="ru-RU"/>
              </w:rPr>
              <w:t>Апелляционной</w:t>
            </w:r>
            <w:r w:rsidRPr="00347633">
              <w:rPr>
                <w:rFonts w:ascii="Times New Roman" w:eastAsia="Times New Roman" w:hAnsi="Times New Roman"/>
                <w:color w:val="000000"/>
                <w:sz w:val="24"/>
                <w:szCs w:val="24"/>
                <w:lang w:eastAsia="ru-RU"/>
              </w:rPr>
              <w:t xml:space="preserve">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5EBDEEE6"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3FE614A4" w14:textId="77777777" w:rsidTr="006C47FC">
        <w:tc>
          <w:tcPr>
            <w:tcW w:w="747" w:type="dxa"/>
          </w:tcPr>
          <w:p w14:paraId="2F6A5C64"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sidRPr="00347633">
              <w:rPr>
                <w:rFonts w:ascii="Times New Roman" w:eastAsia="Times New Roman" w:hAnsi="Times New Roman"/>
                <w:sz w:val="24"/>
                <w:szCs w:val="24"/>
                <w:lang w:eastAsia="ru-RU"/>
              </w:rPr>
              <w:t>2.3.</w:t>
            </w:r>
          </w:p>
        </w:tc>
        <w:tc>
          <w:tcPr>
            <w:tcW w:w="7088" w:type="dxa"/>
          </w:tcPr>
          <w:p w14:paraId="1E672FAA"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w:t>
            </w:r>
            <w:r>
              <w:rPr>
                <w:rFonts w:ascii="Times New Roman" w:eastAsia="Times New Roman" w:hAnsi="Times New Roman"/>
                <w:color w:val="000000"/>
                <w:sz w:val="24"/>
                <w:szCs w:val="24"/>
                <w:lang w:eastAsia="ru-RU"/>
              </w:rPr>
              <w:t>Кассационной</w:t>
            </w:r>
            <w:r w:rsidRPr="00347633">
              <w:rPr>
                <w:rFonts w:ascii="Times New Roman" w:eastAsia="Times New Roman" w:hAnsi="Times New Roman"/>
                <w:color w:val="000000"/>
                <w:sz w:val="24"/>
                <w:szCs w:val="24"/>
                <w:lang w:eastAsia="ru-RU"/>
              </w:rPr>
              <w:t xml:space="preserve">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779C3D3C"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bl>
    <w:p w14:paraId="78B2BC81" w14:textId="77777777" w:rsidR="00C87301" w:rsidRPr="00C87301" w:rsidRDefault="00C87301" w:rsidP="00C87301">
      <w:pPr>
        <w:spacing w:after="0" w:line="240" w:lineRule="auto"/>
        <w:jc w:val="both"/>
        <w:rPr>
          <w:rFonts w:ascii="Times New Roman" w:eastAsia="Times New Roman" w:hAnsi="Times New Roman"/>
          <w:b/>
          <w:color w:val="000000"/>
          <w:sz w:val="16"/>
          <w:szCs w:val="16"/>
          <w:lang w:eastAsia="ru-RU"/>
        </w:rPr>
      </w:pPr>
    </w:p>
    <w:p w14:paraId="5DC844F4" w14:textId="1A3035F4" w:rsidR="00F80119" w:rsidRDefault="00F80119" w:rsidP="00C87301">
      <w:pPr>
        <w:spacing w:after="0" w:line="240" w:lineRule="auto"/>
        <w:jc w:val="both"/>
        <w:rPr>
          <w:rFonts w:ascii="Times New Roman" w:eastAsia="Times New Roman" w:hAnsi="Times New Roman"/>
          <w:b/>
          <w:sz w:val="24"/>
          <w:szCs w:val="24"/>
          <w:lang w:eastAsia="ru-RU"/>
        </w:rPr>
      </w:pPr>
    </w:p>
    <w:p w14:paraId="46928D22" w14:textId="77777777" w:rsidR="00B93747" w:rsidRDefault="00B93747" w:rsidP="00C87301">
      <w:pPr>
        <w:spacing w:after="0" w:line="240" w:lineRule="auto"/>
        <w:jc w:val="both"/>
        <w:rPr>
          <w:rFonts w:ascii="Times New Roman" w:eastAsia="Times New Roman" w:hAnsi="Times New Roman"/>
          <w:b/>
          <w:sz w:val="24"/>
          <w:szCs w:val="24"/>
          <w:lang w:eastAsia="ru-RU"/>
        </w:rPr>
      </w:pPr>
    </w:p>
    <w:p w14:paraId="739B6883" w14:textId="472FE1F2" w:rsidR="00C87301"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Категория 3:</w:t>
      </w:r>
      <w:r w:rsidR="00A24F53" w:rsidRPr="00A24F53">
        <w:rPr>
          <w:rFonts w:ascii="Times New Roman" w:eastAsia="Times New Roman" w:hAnsi="Times New Roman"/>
          <w:b/>
          <w:sz w:val="24"/>
          <w:szCs w:val="24"/>
          <w:lang w:eastAsia="ru-RU"/>
        </w:rPr>
        <w:t xml:space="preserve"> Споры о прекращении, признании недействительными сделок</w:t>
      </w:r>
    </w:p>
    <w:p w14:paraId="299D9862" w14:textId="7888A1A6" w:rsidR="00A24F53" w:rsidRPr="00A24F53" w:rsidRDefault="00C87301" w:rsidP="00A24F53">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b/>
          <w:sz w:val="24"/>
          <w:szCs w:val="24"/>
          <w:lang w:eastAsia="ru-RU"/>
        </w:rPr>
        <w:lastRenderedPageBreak/>
        <w:t>Пример</w:t>
      </w:r>
      <w:r w:rsidR="00A24F53">
        <w:rPr>
          <w:rFonts w:ascii="Times New Roman" w:eastAsia="Times New Roman" w:hAnsi="Times New Roman"/>
          <w:b/>
          <w:sz w:val="24"/>
          <w:szCs w:val="24"/>
          <w:lang w:eastAsia="ru-RU"/>
        </w:rPr>
        <w:t>ы</w:t>
      </w:r>
      <w:r>
        <w:rPr>
          <w:rFonts w:ascii="Times New Roman" w:eastAsia="Times New Roman" w:hAnsi="Times New Roman"/>
          <w:b/>
          <w:sz w:val="24"/>
          <w:szCs w:val="24"/>
          <w:lang w:eastAsia="ru-RU"/>
        </w:rPr>
        <w:t xml:space="preserve"> дел: </w:t>
      </w:r>
      <w:r w:rsidR="00A24F53" w:rsidRPr="00A24F53">
        <w:rPr>
          <w:rFonts w:ascii="Times New Roman" w:eastAsia="Times New Roman" w:hAnsi="Times New Roman"/>
          <w:i/>
          <w:sz w:val="24"/>
          <w:szCs w:val="24"/>
          <w:lang w:eastAsia="ru-RU"/>
        </w:rPr>
        <w:t>(1)</w:t>
      </w:r>
      <w:r w:rsidR="00A24F53">
        <w:rPr>
          <w:rFonts w:ascii="Times New Roman" w:eastAsia="Times New Roman" w:hAnsi="Times New Roman"/>
          <w:i/>
          <w:sz w:val="24"/>
          <w:szCs w:val="24"/>
          <w:lang w:eastAsia="ru-RU"/>
        </w:rPr>
        <w:t xml:space="preserve"> </w:t>
      </w:r>
      <w:r w:rsidR="00A24F53" w:rsidRPr="00A24F53">
        <w:rPr>
          <w:rFonts w:ascii="Times New Roman" w:eastAsia="Times New Roman" w:hAnsi="Times New Roman"/>
          <w:i/>
          <w:sz w:val="24"/>
          <w:szCs w:val="24"/>
          <w:lang w:eastAsia="ru-RU"/>
        </w:rPr>
        <w:t xml:space="preserve">Клиент (физическое лицо) заключил договор поручительства в обеспечение обязательств по кредиту, выданному другому лицу. Клиент полагает, что договор является кабальной сделкой, мнимой сделкой (стороны изначально не имели намерения исполнять обязательство в связи с недостаточностью имущества для покрытия долга). Клиент обращается с иском о признании недействительным договора поручительства. </w:t>
      </w:r>
    </w:p>
    <w:p w14:paraId="1DEBAD23" w14:textId="36A268DB" w:rsidR="00A24F53" w:rsidRPr="00A24F53" w:rsidRDefault="00A24F53" w:rsidP="00A24F53">
      <w:pPr>
        <w:spacing w:after="0" w:line="240" w:lineRule="auto"/>
        <w:jc w:val="both"/>
        <w:rPr>
          <w:rFonts w:ascii="Times New Roman" w:eastAsia="Times New Roman" w:hAnsi="Times New Roman"/>
          <w:i/>
          <w:sz w:val="24"/>
          <w:szCs w:val="24"/>
          <w:lang w:eastAsia="ru-RU"/>
        </w:rPr>
      </w:pPr>
      <w:r w:rsidRPr="00A24F53">
        <w:rPr>
          <w:rFonts w:ascii="Times New Roman" w:eastAsia="Times New Roman" w:hAnsi="Times New Roman"/>
          <w:i/>
          <w:sz w:val="24"/>
          <w:szCs w:val="24"/>
          <w:lang w:eastAsia="ru-RU"/>
        </w:rPr>
        <w:t>(2)</w:t>
      </w:r>
      <w:r>
        <w:rPr>
          <w:rFonts w:ascii="Times New Roman" w:eastAsia="Times New Roman" w:hAnsi="Times New Roman"/>
          <w:i/>
          <w:sz w:val="24"/>
          <w:szCs w:val="24"/>
          <w:lang w:eastAsia="ru-RU"/>
        </w:rPr>
        <w:t xml:space="preserve"> </w:t>
      </w:r>
      <w:r w:rsidRPr="00A24F53">
        <w:rPr>
          <w:rFonts w:ascii="Times New Roman" w:eastAsia="Times New Roman" w:hAnsi="Times New Roman"/>
          <w:i/>
          <w:sz w:val="24"/>
          <w:szCs w:val="24"/>
          <w:lang w:eastAsia="ru-RU"/>
        </w:rPr>
        <w:t xml:space="preserve">Истец полагает недействительным договор залога, указывая, что добросовестно возмездно приобрёл имущество, являющееся предметом залога, будучи об этом не осведомлён. Истец обращается с иском о признании договора залога недействительным. </w:t>
      </w:r>
    </w:p>
    <w:p w14:paraId="2C056A51" w14:textId="1F1F702A" w:rsidR="00C87301" w:rsidRDefault="00A24F53" w:rsidP="00A24F53">
      <w:pPr>
        <w:spacing w:after="0" w:line="240" w:lineRule="auto"/>
        <w:jc w:val="both"/>
        <w:rPr>
          <w:rFonts w:ascii="Times New Roman" w:eastAsia="Times New Roman" w:hAnsi="Times New Roman"/>
          <w:i/>
          <w:sz w:val="24"/>
          <w:szCs w:val="24"/>
          <w:lang w:eastAsia="ru-RU"/>
        </w:rPr>
      </w:pPr>
      <w:r w:rsidRPr="00A24F53">
        <w:rPr>
          <w:rFonts w:ascii="Times New Roman" w:eastAsia="Times New Roman" w:hAnsi="Times New Roman"/>
          <w:i/>
          <w:sz w:val="24"/>
          <w:szCs w:val="24"/>
          <w:lang w:eastAsia="ru-RU"/>
        </w:rPr>
        <w:t>(3)</w:t>
      </w:r>
      <w:r>
        <w:rPr>
          <w:rFonts w:ascii="Times New Roman" w:eastAsia="Times New Roman" w:hAnsi="Times New Roman"/>
          <w:i/>
          <w:sz w:val="24"/>
          <w:szCs w:val="24"/>
          <w:lang w:eastAsia="ru-RU"/>
        </w:rPr>
        <w:t xml:space="preserve"> </w:t>
      </w:r>
      <w:r w:rsidRPr="00A24F53">
        <w:rPr>
          <w:rFonts w:ascii="Times New Roman" w:eastAsia="Times New Roman" w:hAnsi="Times New Roman"/>
          <w:i/>
          <w:sz w:val="24"/>
          <w:szCs w:val="24"/>
          <w:lang w:eastAsia="ru-RU"/>
        </w:rPr>
        <w:t>Истец полагает недействительным договор ипотеки, указывая, что недвижимым имуществом распорядилось неуполномоченное лицо вследствие выбытия имущества из владения собственника или не имевшее права распорядиться имуществом при отсутствии согласия другого лица (например, супруга, собственников земельного участка).  Истец обращается с иском о признании договора ипотеки недействительным.</w:t>
      </w:r>
    </w:p>
    <w:p w14:paraId="66CC81A9" w14:textId="77777777" w:rsidR="00C87301" w:rsidRPr="00D761DF" w:rsidRDefault="00C87301" w:rsidP="00C87301">
      <w:pPr>
        <w:spacing w:after="0" w:line="240" w:lineRule="auto"/>
        <w:jc w:val="both"/>
        <w:rPr>
          <w:rFonts w:ascii="Times New Roman" w:eastAsia="Times New Roman" w:hAnsi="Times New Roman"/>
          <w:b/>
          <w:i/>
          <w:sz w:val="24"/>
          <w:szCs w:val="24"/>
          <w:lang w:eastAsia="ru-RU"/>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7088"/>
        <w:gridCol w:w="2425"/>
      </w:tblGrid>
      <w:tr w:rsidR="00C87301" w:rsidRPr="00347633" w14:paraId="13177D06" w14:textId="77777777" w:rsidTr="006C47FC">
        <w:trPr>
          <w:trHeight w:val="381"/>
        </w:trPr>
        <w:tc>
          <w:tcPr>
            <w:tcW w:w="747" w:type="dxa"/>
          </w:tcPr>
          <w:p w14:paraId="4E97213C"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p>
        </w:tc>
        <w:tc>
          <w:tcPr>
            <w:tcW w:w="7088" w:type="dxa"/>
          </w:tcPr>
          <w:p w14:paraId="16E2E9C5" w14:textId="77777777" w:rsidR="00C87301" w:rsidRPr="00347633"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Наименование услуги</w:t>
            </w:r>
          </w:p>
        </w:tc>
        <w:tc>
          <w:tcPr>
            <w:tcW w:w="2425" w:type="dxa"/>
          </w:tcPr>
          <w:p w14:paraId="1A2EDE6B" w14:textId="1EB40D37" w:rsidR="00C87301" w:rsidRPr="00347633"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Стоимость, руб.</w:t>
            </w:r>
          </w:p>
        </w:tc>
      </w:tr>
      <w:tr w:rsidR="00C87301" w:rsidRPr="00347633" w14:paraId="2648E7B9" w14:textId="77777777" w:rsidTr="006C47FC">
        <w:trPr>
          <w:trHeight w:val="231"/>
        </w:trPr>
        <w:tc>
          <w:tcPr>
            <w:tcW w:w="747" w:type="dxa"/>
          </w:tcPr>
          <w:p w14:paraId="072413F8"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347633">
              <w:rPr>
                <w:rFonts w:ascii="Times New Roman" w:eastAsia="Times New Roman" w:hAnsi="Times New Roman"/>
                <w:sz w:val="24"/>
                <w:szCs w:val="24"/>
                <w:lang w:eastAsia="ru-RU"/>
              </w:rPr>
              <w:t>.1.</w:t>
            </w:r>
          </w:p>
        </w:tc>
        <w:tc>
          <w:tcPr>
            <w:tcW w:w="7088" w:type="dxa"/>
          </w:tcPr>
          <w:p w14:paraId="0E1EBAD5"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первой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4BF23786"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03DB466E" w14:textId="77777777" w:rsidTr="006C47FC">
        <w:tc>
          <w:tcPr>
            <w:tcW w:w="747" w:type="dxa"/>
          </w:tcPr>
          <w:p w14:paraId="55EE6817"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347633">
              <w:rPr>
                <w:rFonts w:ascii="Times New Roman" w:eastAsia="Times New Roman" w:hAnsi="Times New Roman"/>
                <w:sz w:val="24"/>
                <w:szCs w:val="24"/>
                <w:lang w:eastAsia="ru-RU"/>
              </w:rPr>
              <w:t>.2.</w:t>
            </w:r>
          </w:p>
        </w:tc>
        <w:tc>
          <w:tcPr>
            <w:tcW w:w="7088" w:type="dxa"/>
          </w:tcPr>
          <w:p w14:paraId="361C29ED"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w:t>
            </w:r>
            <w:r>
              <w:rPr>
                <w:rFonts w:ascii="Times New Roman" w:eastAsia="Times New Roman" w:hAnsi="Times New Roman"/>
                <w:color w:val="000000"/>
                <w:sz w:val="24"/>
                <w:szCs w:val="24"/>
                <w:lang w:eastAsia="ru-RU"/>
              </w:rPr>
              <w:t>Апелляционной</w:t>
            </w:r>
            <w:r w:rsidRPr="00347633">
              <w:rPr>
                <w:rFonts w:ascii="Times New Roman" w:eastAsia="Times New Roman" w:hAnsi="Times New Roman"/>
                <w:color w:val="000000"/>
                <w:sz w:val="24"/>
                <w:szCs w:val="24"/>
                <w:lang w:eastAsia="ru-RU"/>
              </w:rPr>
              <w:t xml:space="preserve">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71812E54"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0BC19E34" w14:textId="77777777" w:rsidTr="006C47FC">
        <w:tc>
          <w:tcPr>
            <w:tcW w:w="747" w:type="dxa"/>
          </w:tcPr>
          <w:p w14:paraId="0E298B75"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347633">
              <w:rPr>
                <w:rFonts w:ascii="Times New Roman" w:eastAsia="Times New Roman" w:hAnsi="Times New Roman"/>
                <w:sz w:val="24"/>
                <w:szCs w:val="24"/>
                <w:lang w:eastAsia="ru-RU"/>
              </w:rPr>
              <w:t>.3.</w:t>
            </w:r>
          </w:p>
        </w:tc>
        <w:tc>
          <w:tcPr>
            <w:tcW w:w="7088" w:type="dxa"/>
          </w:tcPr>
          <w:p w14:paraId="6AD7C265"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w:t>
            </w:r>
            <w:r>
              <w:rPr>
                <w:rFonts w:ascii="Times New Roman" w:eastAsia="Times New Roman" w:hAnsi="Times New Roman"/>
                <w:color w:val="000000"/>
                <w:sz w:val="24"/>
                <w:szCs w:val="24"/>
                <w:lang w:eastAsia="ru-RU"/>
              </w:rPr>
              <w:t>Кассационной</w:t>
            </w:r>
            <w:r w:rsidRPr="00347633">
              <w:rPr>
                <w:rFonts w:ascii="Times New Roman" w:eastAsia="Times New Roman" w:hAnsi="Times New Roman"/>
                <w:color w:val="000000"/>
                <w:sz w:val="24"/>
                <w:szCs w:val="24"/>
                <w:lang w:eastAsia="ru-RU"/>
              </w:rPr>
              <w:t xml:space="preserve">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7249940D"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bl>
    <w:p w14:paraId="1DDEDE86" w14:textId="77777777" w:rsidR="00C87301" w:rsidRPr="00C87301" w:rsidRDefault="00C87301" w:rsidP="00C87301">
      <w:pPr>
        <w:spacing w:after="0" w:line="240" w:lineRule="auto"/>
        <w:jc w:val="both"/>
        <w:rPr>
          <w:rFonts w:ascii="Times New Roman" w:eastAsia="Times New Roman" w:hAnsi="Times New Roman"/>
          <w:b/>
          <w:sz w:val="16"/>
          <w:szCs w:val="16"/>
          <w:lang w:eastAsia="ru-RU"/>
        </w:rPr>
      </w:pPr>
    </w:p>
    <w:p w14:paraId="2E2AB19F" w14:textId="77777777" w:rsidR="00E97F52" w:rsidRDefault="00E97F52" w:rsidP="00C87301">
      <w:pPr>
        <w:spacing w:after="0" w:line="240" w:lineRule="auto"/>
        <w:jc w:val="both"/>
        <w:rPr>
          <w:rFonts w:ascii="Times New Roman" w:eastAsia="Times New Roman" w:hAnsi="Times New Roman"/>
          <w:b/>
          <w:sz w:val="24"/>
          <w:szCs w:val="24"/>
          <w:lang w:eastAsia="ru-RU"/>
        </w:rPr>
      </w:pPr>
    </w:p>
    <w:p w14:paraId="36ECF2CF" w14:textId="77777777" w:rsidR="00E97F52" w:rsidRDefault="00E97F52" w:rsidP="00C87301">
      <w:pPr>
        <w:spacing w:after="0" w:line="240" w:lineRule="auto"/>
        <w:jc w:val="both"/>
        <w:rPr>
          <w:rFonts w:ascii="Times New Roman" w:eastAsia="Times New Roman" w:hAnsi="Times New Roman"/>
          <w:b/>
          <w:sz w:val="24"/>
          <w:szCs w:val="24"/>
          <w:lang w:eastAsia="ru-RU"/>
        </w:rPr>
      </w:pPr>
    </w:p>
    <w:p w14:paraId="3B2BC511" w14:textId="4AA42561" w:rsidR="00C87301" w:rsidRDefault="00C87301" w:rsidP="00C87301">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sz w:val="24"/>
          <w:szCs w:val="24"/>
          <w:lang w:eastAsia="ru-RU"/>
        </w:rPr>
        <w:t xml:space="preserve">Категория 4: </w:t>
      </w:r>
      <w:r w:rsidR="003C4CDF" w:rsidRPr="003C4CDF">
        <w:rPr>
          <w:rFonts w:ascii="Times New Roman" w:eastAsia="Times New Roman" w:hAnsi="Times New Roman"/>
          <w:b/>
          <w:sz w:val="24"/>
          <w:szCs w:val="24"/>
          <w:lang w:eastAsia="ru-RU"/>
        </w:rPr>
        <w:t>Споры в сфере банковского кредитования</w:t>
      </w:r>
    </w:p>
    <w:p w14:paraId="1933FD29" w14:textId="6EC40F6F" w:rsidR="00C87301"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Пример дела: </w:t>
      </w:r>
      <w:r w:rsidR="00CD1256" w:rsidRPr="00CD1256">
        <w:rPr>
          <w:rFonts w:ascii="Times New Roman" w:eastAsia="Times New Roman" w:hAnsi="Times New Roman"/>
          <w:i/>
          <w:sz w:val="24"/>
          <w:szCs w:val="24"/>
          <w:lang w:eastAsia="ru-RU"/>
        </w:rPr>
        <w:t>Клиент (физическое лицо) при заключении кредитного договора присоединился к программе банковского страхования. Клиент погасил кредит досрочно, в связи с чем полагает, что плата за подключение к программе страхования должна быть ему возвращена в размере пропорционально неиспользованной части срока действия программы. Либо клиент полагает, что услуга банковского страхования была ему навязана при заключении кредитного договора. Клиент обратился в банк с претензией. Получив отказ, предъявил исковое заявление о взыскании денежных средств, перечисленных в качестве платы за подключение к программе банковского страхования.</w:t>
      </w:r>
    </w:p>
    <w:p w14:paraId="7A83DB84" w14:textId="77777777" w:rsidR="00C87301" w:rsidRDefault="00C87301" w:rsidP="00C87301">
      <w:pPr>
        <w:spacing w:after="0" w:line="240" w:lineRule="auto"/>
        <w:jc w:val="both"/>
        <w:rPr>
          <w:rFonts w:ascii="Times New Roman" w:eastAsia="Times New Roman" w:hAnsi="Times New Roman"/>
          <w:b/>
          <w:sz w:val="24"/>
          <w:szCs w:val="24"/>
          <w:lang w:eastAsia="ru-RU"/>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7088"/>
        <w:gridCol w:w="2425"/>
      </w:tblGrid>
      <w:tr w:rsidR="00C87301" w:rsidRPr="00347633" w14:paraId="639E6BED" w14:textId="77777777" w:rsidTr="006C47FC">
        <w:trPr>
          <w:trHeight w:val="381"/>
        </w:trPr>
        <w:tc>
          <w:tcPr>
            <w:tcW w:w="747" w:type="dxa"/>
          </w:tcPr>
          <w:p w14:paraId="2F895E0D"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p>
        </w:tc>
        <w:tc>
          <w:tcPr>
            <w:tcW w:w="7088" w:type="dxa"/>
          </w:tcPr>
          <w:p w14:paraId="43E9DF61" w14:textId="77777777" w:rsidR="00C87301" w:rsidRPr="00347633"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Наименование услуги</w:t>
            </w:r>
          </w:p>
        </w:tc>
        <w:tc>
          <w:tcPr>
            <w:tcW w:w="2425" w:type="dxa"/>
          </w:tcPr>
          <w:p w14:paraId="7E2B7117" w14:textId="62FCFE48" w:rsidR="00C87301" w:rsidRPr="00347633"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Стоимость, руб.</w:t>
            </w:r>
          </w:p>
        </w:tc>
      </w:tr>
      <w:tr w:rsidR="00C87301" w:rsidRPr="00347633" w14:paraId="161CE0F9" w14:textId="77777777" w:rsidTr="006C47FC">
        <w:trPr>
          <w:trHeight w:val="231"/>
        </w:trPr>
        <w:tc>
          <w:tcPr>
            <w:tcW w:w="747" w:type="dxa"/>
          </w:tcPr>
          <w:p w14:paraId="4F9F4494"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347633">
              <w:rPr>
                <w:rFonts w:ascii="Times New Roman" w:eastAsia="Times New Roman" w:hAnsi="Times New Roman"/>
                <w:sz w:val="24"/>
                <w:szCs w:val="24"/>
                <w:lang w:eastAsia="ru-RU"/>
              </w:rPr>
              <w:t>.1.</w:t>
            </w:r>
          </w:p>
        </w:tc>
        <w:tc>
          <w:tcPr>
            <w:tcW w:w="7088" w:type="dxa"/>
          </w:tcPr>
          <w:p w14:paraId="2C16C7AB"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первой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00F6C62A"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75471166" w14:textId="77777777" w:rsidTr="006C47FC">
        <w:tc>
          <w:tcPr>
            <w:tcW w:w="747" w:type="dxa"/>
          </w:tcPr>
          <w:p w14:paraId="6CEF6E46"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347633">
              <w:rPr>
                <w:rFonts w:ascii="Times New Roman" w:eastAsia="Times New Roman" w:hAnsi="Times New Roman"/>
                <w:sz w:val="24"/>
                <w:szCs w:val="24"/>
                <w:lang w:eastAsia="ru-RU"/>
              </w:rPr>
              <w:t>.2.</w:t>
            </w:r>
          </w:p>
        </w:tc>
        <w:tc>
          <w:tcPr>
            <w:tcW w:w="7088" w:type="dxa"/>
          </w:tcPr>
          <w:p w14:paraId="38665327"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w:t>
            </w:r>
            <w:r>
              <w:rPr>
                <w:rFonts w:ascii="Times New Roman" w:eastAsia="Times New Roman" w:hAnsi="Times New Roman"/>
                <w:color w:val="000000"/>
                <w:sz w:val="24"/>
                <w:szCs w:val="24"/>
                <w:lang w:eastAsia="ru-RU"/>
              </w:rPr>
              <w:t>Апелляционной</w:t>
            </w:r>
            <w:r w:rsidRPr="00347633">
              <w:rPr>
                <w:rFonts w:ascii="Times New Roman" w:eastAsia="Times New Roman" w:hAnsi="Times New Roman"/>
                <w:color w:val="000000"/>
                <w:sz w:val="24"/>
                <w:szCs w:val="24"/>
                <w:lang w:eastAsia="ru-RU"/>
              </w:rPr>
              <w:t xml:space="preserve">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4890C7A0"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3DC81B74" w14:textId="77777777" w:rsidTr="006C47FC">
        <w:tc>
          <w:tcPr>
            <w:tcW w:w="747" w:type="dxa"/>
          </w:tcPr>
          <w:p w14:paraId="427372CF"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347633">
              <w:rPr>
                <w:rFonts w:ascii="Times New Roman" w:eastAsia="Times New Roman" w:hAnsi="Times New Roman"/>
                <w:sz w:val="24"/>
                <w:szCs w:val="24"/>
                <w:lang w:eastAsia="ru-RU"/>
              </w:rPr>
              <w:t>.3.</w:t>
            </w:r>
          </w:p>
        </w:tc>
        <w:tc>
          <w:tcPr>
            <w:tcW w:w="7088" w:type="dxa"/>
          </w:tcPr>
          <w:p w14:paraId="620859AC"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w:t>
            </w:r>
            <w:r>
              <w:rPr>
                <w:rFonts w:ascii="Times New Roman" w:eastAsia="Times New Roman" w:hAnsi="Times New Roman"/>
                <w:color w:val="000000"/>
                <w:sz w:val="24"/>
                <w:szCs w:val="24"/>
                <w:lang w:eastAsia="ru-RU"/>
              </w:rPr>
              <w:t>Кассационной</w:t>
            </w:r>
            <w:r w:rsidRPr="00347633">
              <w:rPr>
                <w:rFonts w:ascii="Times New Roman" w:eastAsia="Times New Roman" w:hAnsi="Times New Roman"/>
                <w:color w:val="000000"/>
                <w:sz w:val="24"/>
                <w:szCs w:val="24"/>
                <w:lang w:eastAsia="ru-RU"/>
              </w:rPr>
              <w:t xml:space="preserve">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7564F997"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bl>
    <w:p w14:paraId="40D205E3" w14:textId="77777777" w:rsidR="00C87301" w:rsidRPr="00C87301" w:rsidRDefault="00C87301" w:rsidP="00C87301">
      <w:pPr>
        <w:spacing w:after="0" w:line="240" w:lineRule="auto"/>
        <w:jc w:val="both"/>
        <w:rPr>
          <w:rFonts w:ascii="Times New Roman" w:eastAsia="Times New Roman" w:hAnsi="Times New Roman"/>
          <w:b/>
          <w:color w:val="000000"/>
          <w:sz w:val="16"/>
          <w:szCs w:val="16"/>
          <w:lang w:eastAsia="ru-RU"/>
        </w:rPr>
      </w:pPr>
    </w:p>
    <w:p w14:paraId="23773CB7" w14:textId="0444EF3A" w:rsidR="00BB0768" w:rsidRDefault="00BB0768" w:rsidP="00C87301">
      <w:pPr>
        <w:spacing w:after="0" w:line="240" w:lineRule="auto"/>
        <w:jc w:val="both"/>
        <w:rPr>
          <w:rFonts w:ascii="Times New Roman" w:eastAsia="Times New Roman" w:hAnsi="Times New Roman"/>
          <w:b/>
          <w:sz w:val="24"/>
          <w:szCs w:val="24"/>
          <w:lang w:eastAsia="ru-RU"/>
        </w:rPr>
      </w:pPr>
    </w:p>
    <w:p w14:paraId="639A36F2" w14:textId="77777777" w:rsidR="0044594D" w:rsidRDefault="0044594D" w:rsidP="00C87301">
      <w:pPr>
        <w:spacing w:after="0" w:line="240" w:lineRule="auto"/>
        <w:jc w:val="both"/>
        <w:rPr>
          <w:rFonts w:ascii="Times New Roman" w:eastAsia="Times New Roman" w:hAnsi="Times New Roman"/>
          <w:b/>
          <w:sz w:val="24"/>
          <w:szCs w:val="24"/>
          <w:lang w:eastAsia="ru-RU"/>
        </w:rPr>
      </w:pPr>
    </w:p>
    <w:p w14:paraId="30610D86" w14:textId="75564832" w:rsidR="00C87301" w:rsidRDefault="00C87301" w:rsidP="00C87301">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sz w:val="24"/>
          <w:szCs w:val="24"/>
          <w:lang w:eastAsia="ru-RU"/>
        </w:rPr>
        <w:t xml:space="preserve">Категория 5: </w:t>
      </w:r>
      <w:r w:rsidR="00CD1256" w:rsidRPr="00CD1256">
        <w:rPr>
          <w:rFonts w:ascii="Times New Roman" w:eastAsia="Times New Roman" w:hAnsi="Times New Roman"/>
          <w:b/>
          <w:sz w:val="24"/>
          <w:szCs w:val="24"/>
          <w:lang w:eastAsia="ru-RU"/>
        </w:rPr>
        <w:t>Бракоразводные дела с наличием спора о разделе имущества супругов</w:t>
      </w:r>
    </w:p>
    <w:p w14:paraId="1650ADBE" w14:textId="11D97393" w:rsidR="00C87301" w:rsidRPr="00AC0F94" w:rsidRDefault="00C87301"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Пример дела:</w:t>
      </w:r>
      <w:r w:rsidRPr="00AC0F94">
        <w:rPr>
          <w:rFonts w:ascii="Times New Roman" w:eastAsia="Times New Roman" w:hAnsi="Times New Roman"/>
          <w:b/>
          <w:sz w:val="24"/>
          <w:szCs w:val="24"/>
          <w:lang w:eastAsia="ru-RU"/>
        </w:rPr>
        <w:t xml:space="preserve"> </w:t>
      </w:r>
      <w:r w:rsidR="00CD1256" w:rsidRPr="00CD1256">
        <w:rPr>
          <w:rFonts w:ascii="Times New Roman" w:eastAsia="Times New Roman" w:hAnsi="Times New Roman"/>
          <w:i/>
          <w:sz w:val="24"/>
          <w:szCs w:val="24"/>
          <w:lang w:eastAsia="ru-RU"/>
        </w:rPr>
        <w:t xml:space="preserve">Супруги, находясь в браке, заключили кредитный договор  и договор ипотеки приобретаемого недвижимого имущества в обеспечение исполнения обязательств по данному кредитному договору. По кредитному договору оба супруга выступают созаёмщиками, по договору ипотеки залогодателями. Впоследствии брак между супругами был расторгнут, супруги осуществляют раздел совместно нажитого имущества, в том числе являющееся предметом ипотеки. Один из супругов обращается в банк с требованием об исключении созаёмщика из кредитного обязательства. Получив отказ банка, этот супруг предъявляет иск об исключении </w:t>
      </w:r>
      <w:r w:rsidR="00CD1256" w:rsidRPr="00CD1256">
        <w:rPr>
          <w:rFonts w:ascii="Times New Roman" w:eastAsia="Times New Roman" w:hAnsi="Times New Roman"/>
          <w:i/>
          <w:sz w:val="24"/>
          <w:szCs w:val="24"/>
          <w:lang w:eastAsia="ru-RU"/>
        </w:rPr>
        <w:lastRenderedPageBreak/>
        <w:t>созаёмщика из кредитного договора либо переводе обязательств по кредитному договору и договору ипотеки</w:t>
      </w:r>
      <w:r w:rsidR="00E97F52" w:rsidRPr="00AC0F94">
        <w:rPr>
          <w:rFonts w:ascii="Times New Roman" w:eastAsia="Times New Roman" w:hAnsi="Times New Roman"/>
          <w:i/>
          <w:sz w:val="24"/>
          <w:szCs w:val="24"/>
          <w:lang w:eastAsia="ru-RU"/>
        </w:rPr>
        <w:t>.</w:t>
      </w:r>
    </w:p>
    <w:p w14:paraId="30260041" w14:textId="3AFCC2F6" w:rsidR="00C87301" w:rsidRDefault="00C87301" w:rsidP="00C87301">
      <w:pPr>
        <w:spacing w:after="0" w:line="240" w:lineRule="auto"/>
        <w:jc w:val="both"/>
        <w:rPr>
          <w:rFonts w:ascii="Times New Roman" w:eastAsia="Times New Roman" w:hAnsi="Times New Roman"/>
          <w:b/>
          <w:sz w:val="24"/>
          <w:szCs w:val="24"/>
          <w:lang w:eastAsia="ru-RU"/>
        </w:rPr>
      </w:pPr>
    </w:p>
    <w:p w14:paraId="0DD01F14" w14:textId="77777777" w:rsidR="0044594D" w:rsidRDefault="0044594D" w:rsidP="00C87301">
      <w:pPr>
        <w:spacing w:after="0" w:line="240" w:lineRule="auto"/>
        <w:jc w:val="both"/>
        <w:rPr>
          <w:rFonts w:ascii="Times New Roman" w:eastAsia="Times New Roman" w:hAnsi="Times New Roman"/>
          <w:b/>
          <w:sz w:val="24"/>
          <w:szCs w:val="24"/>
          <w:lang w:eastAsia="ru-RU"/>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7088"/>
        <w:gridCol w:w="2425"/>
      </w:tblGrid>
      <w:tr w:rsidR="00C87301" w:rsidRPr="00347633" w14:paraId="5B9A685E" w14:textId="77777777" w:rsidTr="006C47FC">
        <w:trPr>
          <w:trHeight w:val="381"/>
        </w:trPr>
        <w:tc>
          <w:tcPr>
            <w:tcW w:w="747" w:type="dxa"/>
          </w:tcPr>
          <w:p w14:paraId="3CE49A3A" w14:textId="77777777" w:rsidR="00C87301" w:rsidRPr="00C02400" w:rsidRDefault="00C87301" w:rsidP="006C47FC">
            <w:pPr>
              <w:spacing w:after="0" w:line="240" w:lineRule="auto"/>
              <w:jc w:val="center"/>
              <w:rPr>
                <w:rFonts w:ascii="Times New Roman" w:eastAsia="Times New Roman" w:hAnsi="Times New Roman"/>
                <w:b/>
                <w:sz w:val="24"/>
                <w:szCs w:val="24"/>
                <w:lang w:eastAsia="ru-RU"/>
              </w:rPr>
            </w:pPr>
          </w:p>
        </w:tc>
        <w:tc>
          <w:tcPr>
            <w:tcW w:w="7088" w:type="dxa"/>
          </w:tcPr>
          <w:p w14:paraId="28FD6A07" w14:textId="77777777" w:rsidR="00C87301" w:rsidRPr="00347633"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Наименование услуги</w:t>
            </w:r>
          </w:p>
        </w:tc>
        <w:tc>
          <w:tcPr>
            <w:tcW w:w="2425" w:type="dxa"/>
          </w:tcPr>
          <w:p w14:paraId="1CD968E9" w14:textId="5A7559A5" w:rsidR="00C87301" w:rsidRPr="00347633" w:rsidRDefault="00C87301" w:rsidP="006C47FC">
            <w:pPr>
              <w:spacing w:after="0" w:line="240" w:lineRule="auto"/>
              <w:jc w:val="center"/>
              <w:rPr>
                <w:rFonts w:ascii="Times New Roman" w:eastAsia="Times New Roman" w:hAnsi="Times New Roman"/>
                <w:b/>
                <w:sz w:val="24"/>
                <w:szCs w:val="24"/>
                <w:lang w:eastAsia="ru-RU"/>
              </w:rPr>
            </w:pPr>
            <w:r w:rsidRPr="00347633">
              <w:rPr>
                <w:rFonts w:ascii="Times New Roman" w:eastAsia="Times New Roman" w:hAnsi="Times New Roman"/>
                <w:b/>
                <w:sz w:val="24"/>
                <w:szCs w:val="24"/>
                <w:lang w:eastAsia="ru-RU"/>
              </w:rPr>
              <w:t>Стоимость, руб.</w:t>
            </w:r>
          </w:p>
        </w:tc>
      </w:tr>
      <w:tr w:rsidR="00C87301" w:rsidRPr="00347633" w14:paraId="0AB1643B" w14:textId="77777777" w:rsidTr="006C47FC">
        <w:trPr>
          <w:trHeight w:val="231"/>
        </w:trPr>
        <w:tc>
          <w:tcPr>
            <w:tcW w:w="747" w:type="dxa"/>
          </w:tcPr>
          <w:p w14:paraId="4DA2C10E"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347633">
              <w:rPr>
                <w:rFonts w:ascii="Times New Roman" w:eastAsia="Times New Roman" w:hAnsi="Times New Roman"/>
                <w:sz w:val="24"/>
                <w:szCs w:val="24"/>
                <w:lang w:eastAsia="ru-RU"/>
              </w:rPr>
              <w:t>.1.</w:t>
            </w:r>
          </w:p>
        </w:tc>
        <w:tc>
          <w:tcPr>
            <w:tcW w:w="7088" w:type="dxa"/>
          </w:tcPr>
          <w:p w14:paraId="77D506EE"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первой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4277D84A"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7A3AC297" w14:textId="77777777" w:rsidTr="006C47FC">
        <w:tc>
          <w:tcPr>
            <w:tcW w:w="747" w:type="dxa"/>
          </w:tcPr>
          <w:p w14:paraId="525EDAA3"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347633">
              <w:rPr>
                <w:rFonts w:ascii="Times New Roman" w:eastAsia="Times New Roman" w:hAnsi="Times New Roman"/>
                <w:sz w:val="24"/>
                <w:szCs w:val="24"/>
                <w:lang w:eastAsia="ru-RU"/>
              </w:rPr>
              <w:t>.2.</w:t>
            </w:r>
          </w:p>
        </w:tc>
        <w:tc>
          <w:tcPr>
            <w:tcW w:w="7088" w:type="dxa"/>
          </w:tcPr>
          <w:p w14:paraId="1BF689B1"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w:t>
            </w:r>
            <w:r>
              <w:rPr>
                <w:rFonts w:ascii="Times New Roman" w:eastAsia="Times New Roman" w:hAnsi="Times New Roman"/>
                <w:color w:val="000000"/>
                <w:sz w:val="24"/>
                <w:szCs w:val="24"/>
                <w:lang w:eastAsia="ru-RU"/>
              </w:rPr>
              <w:t>Апелляционной</w:t>
            </w:r>
            <w:r w:rsidRPr="00347633">
              <w:rPr>
                <w:rFonts w:ascii="Times New Roman" w:eastAsia="Times New Roman" w:hAnsi="Times New Roman"/>
                <w:color w:val="000000"/>
                <w:sz w:val="24"/>
                <w:szCs w:val="24"/>
                <w:lang w:eastAsia="ru-RU"/>
              </w:rPr>
              <w:t xml:space="preserve">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5C0D030C"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r w:rsidR="00C87301" w:rsidRPr="00347633" w14:paraId="4E11B0AF" w14:textId="77777777" w:rsidTr="006C47FC">
        <w:tc>
          <w:tcPr>
            <w:tcW w:w="747" w:type="dxa"/>
          </w:tcPr>
          <w:p w14:paraId="3B4815E3" w14:textId="77777777" w:rsidR="00C87301" w:rsidRPr="00347633" w:rsidRDefault="00C87301" w:rsidP="006C47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347633">
              <w:rPr>
                <w:rFonts w:ascii="Times New Roman" w:eastAsia="Times New Roman" w:hAnsi="Times New Roman"/>
                <w:sz w:val="24"/>
                <w:szCs w:val="24"/>
                <w:lang w:eastAsia="ru-RU"/>
              </w:rPr>
              <w:t>.3.</w:t>
            </w:r>
          </w:p>
        </w:tc>
        <w:tc>
          <w:tcPr>
            <w:tcW w:w="7088" w:type="dxa"/>
          </w:tcPr>
          <w:p w14:paraId="577C8931" w14:textId="77777777" w:rsidR="00C87301" w:rsidRPr="00347633" w:rsidRDefault="00C87301" w:rsidP="006C47FC">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 xml:space="preserve">Представление интересов заказчика в суде </w:t>
            </w:r>
            <w:r>
              <w:rPr>
                <w:rFonts w:ascii="Times New Roman" w:eastAsia="Times New Roman" w:hAnsi="Times New Roman"/>
                <w:color w:val="000000"/>
                <w:sz w:val="24"/>
                <w:szCs w:val="24"/>
                <w:lang w:eastAsia="ru-RU"/>
              </w:rPr>
              <w:t>Кассационной</w:t>
            </w:r>
            <w:r w:rsidRPr="00347633">
              <w:rPr>
                <w:rFonts w:ascii="Times New Roman" w:eastAsia="Times New Roman" w:hAnsi="Times New Roman"/>
                <w:color w:val="000000"/>
                <w:sz w:val="24"/>
                <w:szCs w:val="24"/>
                <w:lang w:eastAsia="ru-RU"/>
              </w:rPr>
              <w:t xml:space="preserve"> инстанции </w:t>
            </w:r>
            <w:r>
              <w:rPr>
                <w:rFonts w:ascii="Times New Roman" w:eastAsia="Times New Roman" w:hAnsi="Times New Roman"/>
                <w:color w:val="000000"/>
                <w:sz w:val="24"/>
                <w:szCs w:val="24"/>
                <w:lang w:eastAsia="ru-RU"/>
              </w:rPr>
              <w:t>(за всю инстанцию</w:t>
            </w:r>
            <w:r w:rsidRPr="00347633">
              <w:rPr>
                <w:rFonts w:ascii="Times New Roman" w:eastAsia="Times New Roman" w:hAnsi="Times New Roman"/>
                <w:color w:val="000000"/>
                <w:sz w:val="24"/>
                <w:szCs w:val="24"/>
                <w:lang w:eastAsia="ru-RU"/>
              </w:rPr>
              <w:t>)</w:t>
            </w:r>
          </w:p>
        </w:tc>
        <w:tc>
          <w:tcPr>
            <w:tcW w:w="2425" w:type="dxa"/>
          </w:tcPr>
          <w:p w14:paraId="5FA813EF" w14:textId="77777777" w:rsidR="00C87301" w:rsidRPr="00B3508F" w:rsidRDefault="00C87301" w:rsidP="006C47FC">
            <w:pPr>
              <w:spacing w:after="0" w:line="240" w:lineRule="auto"/>
              <w:jc w:val="both"/>
              <w:rPr>
                <w:rFonts w:ascii="Times New Roman" w:eastAsia="Times New Roman" w:hAnsi="Times New Roman"/>
                <w:sz w:val="24"/>
                <w:szCs w:val="24"/>
                <w:lang w:eastAsia="ru-RU"/>
              </w:rPr>
            </w:pPr>
          </w:p>
        </w:tc>
      </w:tr>
    </w:tbl>
    <w:p w14:paraId="17B402E4" w14:textId="77777777" w:rsidR="00C87301" w:rsidRDefault="00C87301" w:rsidP="00C87301">
      <w:pPr>
        <w:spacing w:after="0" w:line="240" w:lineRule="auto"/>
        <w:jc w:val="both"/>
        <w:rPr>
          <w:rFonts w:ascii="Times New Roman" w:eastAsia="Times New Roman" w:hAnsi="Times New Roman"/>
          <w:b/>
          <w:color w:val="000000"/>
          <w:sz w:val="24"/>
          <w:szCs w:val="24"/>
          <w:lang w:eastAsia="ru-RU"/>
        </w:rPr>
      </w:pPr>
    </w:p>
    <w:p w14:paraId="72D997DD" w14:textId="77777777" w:rsidR="00C87301" w:rsidRDefault="00C87301" w:rsidP="00C87301">
      <w:pPr>
        <w:spacing w:after="0" w:line="240" w:lineRule="auto"/>
        <w:jc w:val="both"/>
        <w:rPr>
          <w:rFonts w:ascii="Times New Roman" w:eastAsia="Times New Roman" w:hAnsi="Times New Roman"/>
          <w:b/>
          <w:sz w:val="24"/>
          <w:szCs w:val="24"/>
          <w:lang w:eastAsia="ru-RU"/>
        </w:rPr>
      </w:pPr>
    </w:p>
    <w:p w14:paraId="10E26068" w14:textId="77777777" w:rsidR="00C87301" w:rsidRDefault="00C87301" w:rsidP="00C87301">
      <w:pPr>
        <w:spacing w:after="0" w:line="240" w:lineRule="auto"/>
        <w:jc w:val="both"/>
        <w:rPr>
          <w:rFonts w:ascii="Times New Roman" w:eastAsia="Times New Roman" w:hAnsi="Times New Roman"/>
          <w:b/>
          <w:sz w:val="24"/>
          <w:szCs w:val="24"/>
          <w:lang w:eastAsia="ru-RU"/>
        </w:rPr>
      </w:pPr>
    </w:p>
    <w:p w14:paraId="57992117" w14:textId="58B4E9A0" w:rsidR="00C87301" w:rsidRDefault="00B93747" w:rsidP="00C873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t>III</w:t>
      </w:r>
      <w:r w:rsidR="00C87301" w:rsidRPr="00347633">
        <w:rPr>
          <w:rFonts w:ascii="Times New Roman" w:eastAsia="Times New Roman" w:hAnsi="Times New Roman"/>
          <w:b/>
          <w:sz w:val="24"/>
          <w:szCs w:val="24"/>
          <w:lang w:eastAsia="ru-RU"/>
        </w:rPr>
        <w:t>.</w:t>
      </w:r>
      <w:r w:rsidR="00C87301">
        <w:rPr>
          <w:rFonts w:ascii="Times New Roman" w:eastAsia="Times New Roman" w:hAnsi="Times New Roman"/>
          <w:b/>
          <w:sz w:val="24"/>
          <w:szCs w:val="24"/>
          <w:lang w:eastAsia="ru-RU"/>
        </w:rPr>
        <w:t xml:space="preserve"> Увеличивается ли стоимость оказания услуг по представительству интересов заказчика в судебных процессах</w:t>
      </w:r>
      <w:r w:rsidR="007D794D">
        <w:rPr>
          <w:rFonts w:ascii="Times New Roman" w:eastAsia="Times New Roman" w:hAnsi="Times New Roman"/>
          <w:b/>
          <w:sz w:val="24"/>
          <w:szCs w:val="24"/>
          <w:lang w:eastAsia="ru-RU"/>
        </w:rPr>
        <w:t xml:space="preserve"> при оплате по инстанциям</w:t>
      </w:r>
      <w:r w:rsidR="00C87301">
        <w:rPr>
          <w:rFonts w:ascii="Times New Roman" w:eastAsia="Times New Roman" w:hAnsi="Times New Roman"/>
          <w:b/>
          <w:sz w:val="24"/>
          <w:szCs w:val="24"/>
          <w:lang w:eastAsia="ru-RU"/>
        </w:rPr>
        <w:t xml:space="preserve"> в зависимости от следующих факторов (если да, то на сколько процентов)?</w:t>
      </w:r>
      <w:r w:rsidR="006E1216">
        <w:rPr>
          <w:rFonts w:ascii="Times New Roman" w:eastAsia="Times New Roman" w:hAnsi="Times New Roman"/>
          <w:b/>
          <w:sz w:val="24"/>
          <w:szCs w:val="24"/>
          <w:lang w:eastAsia="ru-RU"/>
        </w:rPr>
        <w:t>**</w:t>
      </w:r>
    </w:p>
    <w:p w14:paraId="289748BF" w14:textId="77777777" w:rsidR="00C87301" w:rsidRDefault="00C87301" w:rsidP="00C87301">
      <w:pPr>
        <w:spacing w:after="0" w:line="240" w:lineRule="auto"/>
        <w:jc w:val="both"/>
        <w:rPr>
          <w:rFonts w:ascii="Times New Roman" w:eastAsia="Times New Roman" w:hAnsi="Times New Roman"/>
          <w:b/>
          <w:sz w:val="24"/>
          <w:szCs w:val="24"/>
          <w:lang w:eastAsia="ru-RU"/>
        </w:rPr>
      </w:pPr>
    </w:p>
    <w:tbl>
      <w:tblPr>
        <w:tblStyle w:val="aa"/>
        <w:tblW w:w="0" w:type="auto"/>
        <w:tblLook w:val="04A0" w:firstRow="1" w:lastRow="0" w:firstColumn="1" w:lastColumn="0" w:noHBand="0" w:noVBand="1"/>
      </w:tblPr>
      <w:tblGrid>
        <w:gridCol w:w="421"/>
        <w:gridCol w:w="7654"/>
        <w:gridCol w:w="1837"/>
      </w:tblGrid>
      <w:tr w:rsidR="00C87301" w14:paraId="69C5224D" w14:textId="77777777" w:rsidTr="006C47FC">
        <w:trPr>
          <w:trHeight w:val="285"/>
        </w:trPr>
        <w:tc>
          <w:tcPr>
            <w:tcW w:w="421" w:type="dxa"/>
          </w:tcPr>
          <w:p w14:paraId="4ECE959C" w14:textId="77777777" w:rsidR="00C87301" w:rsidRDefault="00C87301" w:rsidP="006C47FC">
            <w:pPr>
              <w:jc w:val="both"/>
              <w:rPr>
                <w:rFonts w:ascii="Times New Roman" w:eastAsia="Times New Roman" w:hAnsi="Times New Roman"/>
                <w:b/>
                <w:sz w:val="24"/>
                <w:szCs w:val="24"/>
                <w:lang w:eastAsia="ru-RU"/>
              </w:rPr>
            </w:pPr>
          </w:p>
        </w:tc>
        <w:tc>
          <w:tcPr>
            <w:tcW w:w="7654" w:type="dxa"/>
          </w:tcPr>
          <w:p w14:paraId="664E73C9" w14:textId="77777777" w:rsidR="00C87301" w:rsidRDefault="00C87301" w:rsidP="006C47FC">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Фактор сложности</w:t>
            </w:r>
          </w:p>
        </w:tc>
        <w:tc>
          <w:tcPr>
            <w:tcW w:w="1837" w:type="dxa"/>
          </w:tcPr>
          <w:p w14:paraId="6ABCD85C" w14:textId="06CAA8AC" w:rsidR="00C87301" w:rsidRDefault="00C87301" w:rsidP="006C47FC">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увеличения стоимости</w:t>
            </w:r>
          </w:p>
        </w:tc>
      </w:tr>
      <w:tr w:rsidR="00C87301" w14:paraId="09269A16" w14:textId="77777777" w:rsidTr="006C47FC">
        <w:tc>
          <w:tcPr>
            <w:tcW w:w="421" w:type="dxa"/>
          </w:tcPr>
          <w:p w14:paraId="4AC1DEDB" w14:textId="77777777" w:rsidR="00C87301" w:rsidRDefault="00C87301" w:rsidP="006C47FC">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7654" w:type="dxa"/>
          </w:tcPr>
          <w:p w14:paraId="0A8F4D35" w14:textId="3AA0CC40" w:rsidR="00C87301" w:rsidRPr="00864BEF" w:rsidRDefault="00C87301" w:rsidP="006C47FC">
            <w:pPr>
              <w:jc w:val="both"/>
              <w:rPr>
                <w:rFonts w:ascii="Times New Roman" w:eastAsia="Times New Roman" w:hAnsi="Times New Roman"/>
                <w:sz w:val="24"/>
                <w:szCs w:val="24"/>
                <w:lang w:eastAsia="ru-RU"/>
              </w:rPr>
            </w:pPr>
            <w:r w:rsidRPr="00864BEF">
              <w:rPr>
                <w:rFonts w:ascii="Times New Roman" w:eastAsia="Times New Roman" w:hAnsi="Times New Roman"/>
                <w:sz w:val="24"/>
                <w:szCs w:val="24"/>
                <w:lang w:eastAsia="ru-RU"/>
              </w:rPr>
              <w:t>Отсутствие единообразной</w:t>
            </w:r>
            <w:r w:rsidR="00935DA1">
              <w:rPr>
                <w:rFonts w:ascii="Times New Roman" w:eastAsia="Times New Roman" w:hAnsi="Times New Roman"/>
                <w:sz w:val="24"/>
                <w:szCs w:val="24"/>
                <w:lang w:eastAsia="ru-RU"/>
              </w:rPr>
              <w:t xml:space="preserve"> судебной</w:t>
            </w:r>
            <w:r w:rsidRPr="00864BEF">
              <w:rPr>
                <w:rFonts w:ascii="Times New Roman" w:eastAsia="Times New Roman" w:hAnsi="Times New Roman"/>
                <w:sz w:val="24"/>
                <w:szCs w:val="24"/>
                <w:lang w:eastAsia="ru-RU"/>
              </w:rPr>
              <w:t xml:space="preserve"> практики</w:t>
            </w:r>
            <w:r>
              <w:rPr>
                <w:rFonts w:ascii="Times New Roman" w:eastAsia="Times New Roman" w:hAnsi="Times New Roman"/>
                <w:sz w:val="24"/>
                <w:szCs w:val="24"/>
                <w:lang w:eastAsia="ru-RU"/>
              </w:rPr>
              <w:t xml:space="preserve"> </w:t>
            </w:r>
            <w:r w:rsidR="00935DA1">
              <w:rPr>
                <w:rFonts w:ascii="Times New Roman" w:eastAsia="Times New Roman" w:hAnsi="Times New Roman"/>
                <w:sz w:val="24"/>
                <w:szCs w:val="24"/>
                <w:lang w:eastAsia="ru-RU"/>
              </w:rPr>
              <w:t>в данном случае</w:t>
            </w:r>
          </w:p>
        </w:tc>
        <w:tc>
          <w:tcPr>
            <w:tcW w:w="1837" w:type="dxa"/>
          </w:tcPr>
          <w:p w14:paraId="36918EF8" w14:textId="77777777" w:rsidR="00C87301" w:rsidRPr="00B3508F" w:rsidRDefault="00C87301" w:rsidP="006C47FC">
            <w:pPr>
              <w:jc w:val="both"/>
              <w:rPr>
                <w:rFonts w:ascii="Times New Roman" w:eastAsia="Times New Roman" w:hAnsi="Times New Roman"/>
                <w:b/>
                <w:sz w:val="24"/>
                <w:szCs w:val="24"/>
                <w:lang w:eastAsia="ru-RU"/>
              </w:rPr>
            </w:pPr>
          </w:p>
        </w:tc>
      </w:tr>
      <w:tr w:rsidR="00C87301" w14:paraId="4B68D28E" w14:textId="77777777" w:rsidTr="006C47FC">
        <w:tc>
          <w:tcPr>
            <w:tcW w:w="421" w:type="dxa"/>
          </w:tcPr>
          <w:p w14:paraId="28F1F73D" w14:textId="77777777" w:rsidR="00C87301" w:rsidRDefault="00C87301" w:rsidP="006C47FC">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7654" w:type="dxa"/>
          </w:tcPr>
          <w:p w14:paraId="65A6B04E" w14:textId="1D51CE63" w:rsidR="00C87301" w:rsidRPr="00864BEF" w:rsidRDefault="008A7DAB" w:rsidP="006C47FC">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D60F8D">
              <w:rPr>
                <w:rFonts w:ascii="Times New Roman" w:eastAsia="Times New Roman" w:hAnsi="Times New Roman"/>
                <w:sz w:val="24"/>
                <w:szCs w:val="24"/>
                <w:lang w:eastAsia="ru-RU"/>
              </w:rPr>
              <w:t>роведения судебной экспертизы</w:t>
            </w:r>
          </w:p>
        </w:tc>
        <w:tc>
          <w:tcPr>
            <w:tcW w:w="1837" w:type="dxa"/>
          </w:tcPr>
          <w:p w14:paraId="46C695AC" w14:textId="77777777" w:rsidR="00C87301" w:rsidRPr="00B3508F" w:rsidRDefault="00C87301" w:rsidP="006C47FC">
            <w:pPr>
              <w:jc w:val="both"/>
              <w:rPr>
                <w:rFonts w:ascii="Times New Roman" w:eastAsia="Times New Roman" w:hAnsi="Times New Roman"/>
                <w:b/>
                <w:sz w:val="24"/>
                <w:szCs w:val="24"/>
                <w:lang w:eastAsia="ru-RU"/>
              </w:rPr>
            </w:pPr>
          </w:p>
        </w:tc>
      </w:tr>
      <w:tr w:rsidR="00C87301" w14:paraId="67040754" w14:textId="77777777" w:rsidTr="006C47FC">
        <w:tc>
          <w:tcPr>
            <w:tcW w:w="421" w:type="dxa"/>
          </w:tcPr>
          <w:p w14:paraId="0F628115" w14:textId="77777777" w:rsidR="00C87301" w:rsidRDefault="00C87301" w:rsidP="006C47FC">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7654" w:type="dxa"/>
          </w:tcPr>
          <w:p w14:paraId="50FEC0E5" w14:textId="4E82A8E5" w:rsidR="00C87301" w:rsidRPr="00864BEF" w:rsidRDefault="00C87301" w:rsidP="006C47FC">
            <w:pPr>
              <w:jc w:val="both"/>
              <w:rPr>
                <w:rFonts w:ascii="Times New Roman" w:eastAsia="Times New Roman" w:hAnsi="Times New Roman"/>
                <w:sz w:val="24"/>
                <w:szCs w:val="24"/>
                <w:lang w:eastAsia="ru-RU"/>
              </w:rPr>
            </w:pPr>
            <w:r w:rsidRPr="00864BEF">
              <w:rPr>
                <w:rFonts w:ascii="Times New Roman" w:eastAsia="Times New Roman" w:hAnsi="Times New Roman"/>
                <w:sz w:val="24"/>
                <w:szCs w:val="24"/>
                <w:lang w:eastAsia="ru-RU"/>
              </w:rPr>
              <w:t>Значительное количество</w:t>
            </w:r>
            <w:r w:rsidR="003E6973">
              <w:rPr>
                <w:rFonts w:ascii="Times New Roman" w:eastAsia="Times New Roman" w:hAnsi="Times New Roman"/>
                <w:sz w:val="24"/>
                <w:szCs w:val="24"/>
                <w:lang w:eastAsia="ru-RU"/>
              </w:rPr>
              <w:t xml:space="preserve"> (4 и более)</w:t>
            </w:r>
            <w:r w:rsidRPr="00864BEF">
              <w:rPr>
                <w:rFonts w:ascii="Times New Roman" w:eastAsia="Times New Roman" w:hAnsi="Times New Roman"/>
                <w:sz w:val="24"/>
                <w:szCs w:val="24"/>
                <w:lang w:eastAsia="ru-RU"/>
              </w:rPr>
              <w:t xml:space="preserve"> участников</w:t>
            </w:r>
            <w:r>
              <w:rPr>
                <w:rFonts w:ascii="Times New Roman" w:eastAsia="Times New Roman" w:hAnsi="Times New Roman"/>
                <w:sz w:val="24"/>
                <w:szCs w:val="24"/>
                <w:lang w:eastAsia="ru-RU"/>
              </w:rPr>
              <w:t xml:space="preserve"> в судебном процессе</w:t>
            </w:r>
            <w:r w:rsidR="00D60F8D">
              <w:rPr>
                <w:rFonts w:ascii="Times New Roman" w:eastAsia="Times New Roman" w:hAnsi="Times New Roman"/>
                <w:sz w:val="24"/>
                <w:szCs w:val="24"/>
                <w:lang w:eastAsia="ru-RU"/>
              </w:rPr>
              <w:t>/необходимость привлечения к процессу третьих лиц</w:t>
            </w:r>
          </w:p>
        </w:tc>
        <w:tc>
          <w:tcPr>
            <w:tcW w:w="1837" w:type="dxa"/>
          </w:tcPr>
          <w:p w14:paraId="583AE8DB" w14:textId="77777777" w:rsidR="00C87301" w:rsidRPr="00B3508F" w:rsidRDefault="00C87301" w:rsidP="006C47FC">
            <w:pPr>
              <w:jc w:val="both"/>
              <w:rPr>
                <w:rFonts w:ascii="Times New Roman" w:eastAsia="Times New Roman" w:hAnsi="Times New Roman"/>
                <w:b/>
                <w:sz w:val="24"/>
                <w:szCs w:val="24"/>
                <w:lang w:eastAsia="ru-RU"/>
              </w:rPr>
            </w:pPr>
          </w:p>
        </w:tc>
      </w:tr>
      <w:tr w:rsidR="00C87301" w14:paraId="645BD71F" w14:textId="77777777" w:rsidTr="006C47FC">
        <w:tc>
          <w:tcPr>
            <w:tcW w:w="421" w:type="dxa"/>
          </w:tcPr>
          <w:p w14:paraId="2099FF54" w14:textId="77777777" w:rsidR="00C87301" w:rsidRDefault="00C87301" w:rsidP="006C47FC">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7654" w:type="dxa"/>
          </w:tcPr>
          <w:p w14:paraId="4EE4FCE0" w14:textId="3BE5BE81" w:rsidR="00C87301" w:rsidRPr="00864BEF" w:rsidRDefault="00C87301" w:rsidP="006C47FC">
            <w:pPr>
              <w:jc w:val="both"/>
              <w:rPr>
                <w:rFonts w:ascii="Times New Roman" w:eastAsia="Times New Roman" w:hAnsi="Times New Roman"/>
                <w:sz w:val="24"/>
                <w:szCs w:val="24"/>
                <w:lang w:eastAsia="ru-RU"/>
              </w:rPr>
            </w:pPr>
            <w:r w:rsidRPr="00864BEF">
              <w:rPr>
                <w:rFonts w:ascii="Times New Roman" w:eastAsia="Times New Roman" w:hAnsi="Times New Roman"/>
                <w:sz w:val="24"/>
                <w:szCs w:val="24"/>
                <w:lang w:eastAsia="ru-RU"/>
              </w:rPr>
              <w:t>Значительное количество</w:t>
            </w:r>
            <w:r w:rsidR="00E31517">
              <w:rPr>
                <w:rFonts w:ascii="Times New Roman" w:eastAsia="Times New Roman" w:hAnsi="Times New Roman"/>
                <w:sz w:val="24"/>
                <w:szCs w:val="24"/>
                <w:lang w:eastAsia="ru-RU"/>
              </w:rPr>
              <w:t xml:space="preserve"> необходимых</w:t>
            </w:r>
            <w:r>
              <w:rPr>
                <w:rFonts w:ascii="Times New Roman" w:eastAsia="Times New Roman" w:hAnsi="Times New Roman"/>
                <w:sz w:val="24"/>
                <w:szCs w:val="24"/>
                <w:lang w:eastAsia="ru-RU"/>
              </w:rPr>
              <w:t xml:space="preserve"> </w:t>
            </w:r>
            <w:r w:rsidRPr="00864BEF">
              <w:rPr>
                <w:rFonts w:ascii="Times New Roman" w:eastAsia="Times New Roman" w:hAnsi="Times New Roman"/>
                <w:sz w:val="24"/>
                <w:szCs w:val="24"/>
                <w:lang w:eastAsia="ru-RU"/>
              </w:rPr>
              <w:t>процессуальных действий</w:t>
            </w:r>
          </w:p>
        </w:tc>
        <w:tc>
          <w:tcPr>
            <w:tcW w:w="1837" w:type="dxa"/>
          </w:tcPr>
          <w:p w14:paraId="41C60287" w14:textId="77777777" w:rsidR="00C87301" w:rsidRPr="00B3508F" w:rsidRDefault="00C87301" w:rsidP="006C47FC">
            <w:pPr>
              <w:jc w:val="both"/>
              <w:rPr>
                <w:rFonts w:ascii="Times New Roman" w:eastAsia="Times New Roman" w:hAnsi="Times New Roman"/>
                <w:b/>
                <w:sz w:val="24"/>
                <w:szCs w:val="24"/>
                <w:lang w:eastAsia="ru-RU"/>
              </w:rPr>
            </w:pPr>
          </w:p>
        </w:tc>
      </w:tr>
      <w:tr w:rsidR="00D60F8D" w:rsidRPr="00B3508F" w14:paraId="6376B307" w14:textId="77777777" w:rsidTr="004513B2">
        <w:tc>
          <w:tcPr>
            <w:tcW w:w="421" w:type="dxa"/>
          </w:tcPr>
          <w:p w14:paraId="4E6DCAD7" w14:textId="613AF2B2" w:rsidR="00D60F8D" w:rsidRDefault="008A7DAB" w:rsidP="004513B2">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7654" w:type="dxa"/>
          </w:tcPr>
          <w:p w14:paraId="650B839A" w14:textId="4EEC12AC" w:rsidR="00D60F8D" w:rsidRPr="00864BEF" w:rsidRDefault="008A7DAB" w:rsidP="004513B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Рассмотрение спора о</w:t>
            </w:r>
            <w:r w:rsidR="00D60F8D">
              <w:rPr>
                <w:rFonts w:ascii="Times New Roman" w:eastAsia="Times New Roman" w:hAnsi="Times New Roman"/>
                <w:sz w:val="24"/>
                <w:szCs w:val="24"/>
                <w:lang w:eastAsia="ru-RU"/>
              </w:rPr>
              <w:t xml:space="preserve"> подсудности</w:t>
            </w:r>
            <w:r>
              <w:rPr>
                <w:rFonts w:ascii="Times New Roman" w:eastAsia="Times New Roman" w:hAnsi="Times New Roman"/>
                <w:sz w:val="24"/>
                <w:szCs w:val="24"/>
                <w:lang w:eastAsia="ru-RU"/>
              </w:rPr>
              <w:t xml:space="preserve"> в рамках рассматриваемого дело</w:t>
            </w:r>
          </w:p>
        </w:tc>
        <w:tc>
          <w:tcPr>
            <w:tcW w:w="1837" w:type="dxa"/>
          </w:tcPr>
          <w:p w14:paraId="05C4A190" w14:textId="77777777" w:rsidR="00D60F8D" w:rsidRPr="00B3508F" w:rsidRDefault="00D60F8D" w:rsidP="004513B2">
            <w:pPr>
              <w:jc w:val="both"/>
              <w:rPr>
                <w:rFonts w:ascii="Times New Roman" w:eastAsia="Times New Roman" w:hAnsi="Times New Roman"/>
                <w:b/>
                <w:sz w:val="24"/>
                <w:szCs w:val="24"/>
                <w:lang w:eastAsia="ru-RU"/>
              </w:rPr>
            </w:pPr>
          </w:p>
        </w:tc>
      </w:tr>
      <w:tr w:rsidR="00D60F8D" w:rsidRPr="00B3508F" w14:paraId="68D0DB28" w14:textId="77777777" w:rsidTr="004513B2">
        <w:tc>
          <w:tcPr>
            <w:tcW w:w="421" w:type="dxa"/>
          </w:tcPr>
          <w:p w14:paraId="5BBF09B4" w14:textId="4248DFE7" w:rsidR="00D60F8D" w:rsidRDefault="008A7DAB" w:rsidP="004513B2">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7654" w:type="dxa"/>
          </w:tcPr>
          <w:p w14:paraId="4AE42963" w14:textId="5C5B85EA" w:rsidR="00D60F8D" w:rsidRPr="00864BEF" w:rsidRDefault="00935DA1" w:rsidP="004513B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Наличие параллельных споров</w:t>
            </w:r>
            <w:r w:rsidR="00E31517">
              <w:rPr>
                <w:rFonts w:ascii="Times New Roman" w:eastAsia="Times New Roman" w:hAnsi="Times New Roman"/>
                <w:sz w:val="24"/>
                <w:szCs w:val="24"/>
                <w:lang w:eastAsia="ru-RU"/>
              </w:rPr>
              <w:t>, влияющих на рассматриваемое дело</w:t>
            </w:r>
          </w:p>
        </w:tc>
        <w:tc>
          <w:tcPr>
            <w:tcW w:w="1837" w:type="dxa"/>
          </w:tcPr>
          <w:p w14:paraId="2E14A37E" w14:textId="77777777" w:rsidR="00D60F8D" w:rsidRPr="00B3508F" w:rsidRDefault="00D60F8D" w:rsidP="004513B2">
            <w:pPr>
              <w:jc w:val="both"/>
              <w:rPr>
                <w:rFonts w:ascii="Times New Roman" w:eastAsia="Times New Roman" w:hAnsi="Times New Roman"/>
                <w:b/>
                <w:sz w:val="24"/>
                <w:szCs w:val="24"/>
                <w:lang w:eastAsia="ru-RU"/>
              </w:rPr>
            </w:pPr>
          </w:p>
        </w:tc>
      </w:tr>
      <w:tr w:rsidR="00D60F8D" w:rsidRPr="00B3508F" w14:paraId="04003962" w14:textId="77777777" w:rsidTr="004513B2">
        <w:tc>
          <w:tcPr>
            <w:tcW w:w="421" w:type="dxa"/>
          </w:tcPr>
          <w:p w14:paraId="2F748B30" w14:textId="4103099B" w:rsidR="00D60F8D" w:rsidRDefault="008A7DAB" w:rsidP="004513B2">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c>
          <w:tcPr>
            <w:tcW w:w="7654" w:type="dxa"/>
          </w:tcPr>
          <w:p w14:paraId="250C7B5E" w14:textId="1000ABBE" w:rsidR="00D60F8D" w:rsidRPr="00864BEF" w:rsidRDefault="00E31517" w:rsidP="004513B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Наличие</w:t>
            </w:r>
            <w:r w:rsidR="0001025C">
              <w:rPr>
                <w:rFonts w:ascii="Times New Roman" w:eastAsia="Times New Roman" w:hAnsi="Times New Roman"/>
                <w:sz w:val="24"/>
                <w:szCs w:val="24"/>
                <w:lang w:eastAsia="ru-RU"/>
              </w:rPr>
              <w:t xml:space="preserve"> в деле</w:t>
            </w:r>
            <w:r>
              <w:rPr>
                <w:rFonts w:ascii="Times New Roman" w:eastAsia="Times New Roman" w:hAnsi="Times New Roman"/>
                <w:sz w:val="24"/>
                <w:szCs w:val="24"/>
                <w:lang w:eastAsia="ru-RU"/>
              </w:rPr>
              <w:t xml:space="preserve"> и</w:t>
            </w:r>
            <w:r w:rsidR="00935DA1">
              <w:rPr>
                <w:rFonts w:ascii="Times New Roman" w:eastAsia="Times New Roman" w:hAnsi="Times New Roman"/>
                <w:sz w:val="24"/>
                <w:szCs w:val="24"/>
                <w:lang w:eastAsia="ru-RU"/>
              </w:rPr>
              <w:t>ностранн</w:t>
            </w:r>
            <w:r>
              <w:rPr>
                <w:rFonts w:ascii="Times New Roman" w:eastAsia="Times New Roman" w:hAnsi="Times New Roman"/>
                <w:sz w:val="24"/>
                <w:szCs w:val="24"/>
                <w:lang w:eastAsia="ru-RU"/>
              </w:rPr>
              <w:t>ого</w:t>
            </w:r>
            <w:r w:rsidR="00935DA1">
              <w:rPr>
                <w:rFonts w:ascii="Times New Roman" w:eastAsia="Times New Roman" w:hAnsi="Times New Roman"/>
                <w:sz w:val="24"/>
                <w:szCs w:val="24"/>
                <w:lang w:eastAsia="ru-RU"/>
              </w:rPr>
              <w:t xml:space="preserve"> элемент</w:t>
            </w:r>
            <w:r>
              <w:rPr>
                <w:rFonts w:ascii="Times New Roman" w:eastAsia="Times New Roman" w:hAnsi="Times New Roman"/>
                <w:sz w:val="24"/>
                <w:szCs w:val="24"/>
                <w:lang w:eastAsia="ru-RU"/>
              </w:rPr>
              <w:t>а (истец/ответчик/третье лицо)</w:t>
            </w:r>
          </w:p>
        </w:tc>
        <w:tc>
          <w:tcPr>
            <w:tcW w:w="1837" w:type="dxa"/>
          </w:tcPr>
          <w:p w14:paraId="6AE59133" w14:textId="77777777" w:rsidR="00D60F8D" w:rsidRPr="00B3508F" w:rsidRDefault="00D60F8D" w:rsidP="004513B2">
            <w:pPr>
              <w:jc w:val="both"/>
              <w:rPr>
                <w:rFonts w:ascii="Times New Roman" w:eastAsia="Times New Roman" w:hAnsi="Times New Roman"/>
                <w:b/>
                <w:sz w:val="24"/>
                <w:szCs w:val="24"/>
                <w:lang w:eastAsia="ru-RU"/>
              </w:rPr>
            </w:pPr>
          </w:p>
        </w:tc>
      </w:tr>
      <w:tr w:rsidR="003E6973" w:rsidRPr="00B3508F" w14:paraId="1316BCC1" w14:textId="77777777" w:rsidTr="004513B2">
        <w:tc>
          <w:tcPr>
            <w:tcW w:w="421" w:type="dxa"/>
          </w:tcPr>
          <w:p w14:paraId="4442DC03" w14:textId="339B2DD6" w:rsidR="003E6973" w:rsidRDefault="003E6973" w:rsidP="004513B2">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c>
          <w:tcPr>
            <w:tcW w:w="7654" w:type="dxa"/>
          </w:tcPr>
          <w:p w14:paraId="499A4583" w14:textId="77777777" w:rsidR="003E6973" w:rsidRDefault="003E6973" w:rsidP="003E6973">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Другое (указать что именно)</w:t>
            </w:r>
          </w:p>
          <w:p w14:paraId="73F215F9" w14:textId="77777777" w:rsidR="003E6973" w:rsidRDefault="003E6973" w:rsidP="004513B2">
            <w:pPr>
              <w:jc w:val="both"/>
              <w:rPr>
                <w:rFonts w:ascii="Times New Roman" w:eastAsia="Times New Roman" w:hAnsi="Times New Roman"/>
                <w:sz w:val="24"/>
                <w:szCs w:val="24"/>
                <w:lang w:eastAsia="ru-RU"/>
              </w:rPr>
            </w:pPr>
          </w:p>
          <w:p w14:paraId="53FF3003" w14:textId="3E6997D2" w:rsidR="003E6973" w:rsidRDefault="003E6973" w:rsidP="004513B2">
            <w:pPr>
              <w:jc w:val="both"/>
              <w:rPr>
                <w:rFonts w:ascii="Times New Roman" w:eastAsia="Times New Roman" w:hAnsi="Times New Roman"/>
                <w:sz w:val="24"/>
                <w:szCs w:val="24"/>
                <w:lang w:eastAsia="ru-RU"/>
              </w:rPr>
            </w:pPr>
          </w:p>
        </w:tc>
        <w:tc>
          <w:tcPr>
            <w:tcW w:w="1837" w:type="dxa"/>
          </w:tcPr>
          <w:p w14:paraId="7FE1C385" w14:textId="77777777" w:rsidR="003E6973" w:rsidRPr="00B3508F" w:rsidRDefault="003E6973" w:rsidP="004513B2">
            <w:pPr>
              <w:jc w:val="both"/>
              <w:rPr>
                <w:rFonts w:ascii="Times New Roman" w:eastAsia="Times New Roman" w:hAnsi="Times New Roman"/>
                <w:b/>
                <w:sz w:val="24"/>
                <w:szCs w:val="24"/>
                <w:lang w:eastAsia="ru-RU"/>
              </w:rPr>
            </w:pPr>
          </w:p>
        </w:tc>
      </w:tr>
    </w:tbl>
    <w:p w14:paraId="4DD533F0" w14:textId="77777777" w:rsidR="00C87301" w:rsidRDefault="00C87301" w:rsidP="00C87301">
      <w:pPr>
        <w:spacing w:after="0" w:line="240" w:lineRule="auto"/>
        <w:jc w:val="both"/>
        <w:rPr>
          <w:rFonts w:ascii="Times New Roman" w:eastAsia="Times New Roman" w:hAnsi="Times New Roman"/>
          <w:b/>
          <w:sz w:val="24"/>
          <w:szCs w:val="24"/>
          <w:lang w:eastAsia="ru-RU"/>
        </w:rPr>
      </w:pPr>
    </w:p>
    <w:p w14:paraId="07366D4F" w14:textId="7C0B6C5D" w:rsidR="00C87301" w:rsidRDefault="00C87301" w:rsidP="00C87301">
      <w:pPr>
        <w:spacing w:after="0" w:line="240" w:lineRule="auto"/>
        <w:jc w:val="both"/>
        <w:rPr>
          <w:rFonts w:ascii="Times New Roman" w:eastAsia="Times New Roman" w:hAnsi="Times New Roman"/>
          <w:i/>
          <w:sz w:val="20"/>
          <w:szCs w:val="20"/>
          <w:lang w:eastAsia="ru-RU"/>
        </w:rPr>
      </w:pPr>
      <w:r w:rsidRPr="00D761DF">
        <w:rPr>
          <w:rFonts w:ascii="Times New Roman" w:eastAsia="Times New Roman" w:hAnsi="Times New Roman"/>
          <w:i/>
          <w:sz w:val="20"/>
          <w:szCs w:val="20"/>
          <w:lang w:eastAsia="ru-RU"/>
        </w:rPr>
        <w:t>*</w:t>
      </w:r>
      <w:r w:rsidR="006E1216">
        <w:rPr>
          <w:rFonts w:ascii="Times New Roman" w:eastAsia="Times New Roman" w:hAnsi="Times New Roman"/>
          <w:i/>
          <w:sz w:val="20"/>
          <w:szCs w:val="20"/>
          <w:lang w:eastAsia="ru-RU"/>
        </w:rPr>
        <w:t>*</w:t>
      </w:r>
      <w:r>
        <w:rPr>
          <w:rFonts w:ascii="Times New Roman" w:eastAsia="Times New Roman" w:hAnsi="Times New Roman"/>
          <w:i/>
          <w:sz w:val="20"/>
          <w:szCs w:val="20"/>
          <w:lang w:eastAsia="ru-RU"/>
        </w:rPr>
        <w:t>Если какой-то фактор вами не учитывается при ценообразовании стоимости услуг, то ставится прочерк или ячейка оставляется не заполненной.</w:t>
      </w:r>
    </w:p>
    <w:p w14:paraId="4E0C317C" w14:textId="77777777" w:rsidR="00C87301" w:rsidRDefault="00C87301" w:rsidP="00C87301">
      <w:pPr>
        <w:spacing w:after="0" w:line="240" w:lineRule="auto"/>
        <w:jc w:val="both"/>
        <w:rPr>
          <w:rFonts w:ascii="Times New Roman" w:eastAsia="Times New Roman" w:hAnsi="Times New Roman"/>
          <w:b/>
          <w:sz w:val="24"/>
          <w:szCs w:val="24"/>
          <w:lang w:eastAsia="ru-RU"/>
        </w:rPr>
      </w:pPr>
    </w:p>
    <w:p w14:paraId="44D34E51" w14:textId="130B290D" w:rsidR="00111AFC" w:rsidRDefault="00111AFC" w:rsidP="00C87301">
      <w:pPr>
        <w:spacing w:after="0" w:line="240" w:lineRule="auto"/>
        <w:jc w:val="both"/>
        <w:rPr>
          <w:rFonts w:ascii="Times New Roman" w:eastAsia="Times New Roman" w:hAnsi="Times New Roman"/>
          <w:b/>
          <w:sz w:val="24"/>
          <w:szCs w:val="24"/>
          <w:lang w:eastAsia="ru-RU"/>
        </w:rPr>
      </w:pPr>
    </w:p>
    <w:p w14:paraId="6582E4A5" w14:textId="5D4930EE" w:rsidR="007D794D" w:rsidRDefault="007D794D" w:rsidP="007D794D">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t>IV</w:t>
      </w:r>
      <w:r w:rsidRPr="00347633">
        <w:rPr>
          <w:rFonts w:ascii="Times New Roman" w:eastAsia="Times New Roman" w:hAnsi="Times New Roman"/>
          <w:b/>
          <w:sz w:val="24"/>
          <w:szCs w:val="24"/>
          <w:lang w:eastAsia="ru-RU"/>
        </w:rPr>
        <w:t xml:space="preserve">. Укажите </w:t>
      </w:r>
      <w:r>
        <w:rPr>
          <w:rFonts w:ascii="Times New Roman" w:eastAsia="Times New Roman" w:hAnsi="Times New Roman"/>
          <w:b/>
          <w:sz w:val="24"/>
          <w:szCs w:val="24"/>
          <w:lang w:eastAsia="ru-RU"/>
        </w:rPr>
        <w:t>примерную стоимость вознаграждения, за которую Вы согласитесь оказывать юридические услуги по представлению интересов заказчика в судах по типовому (часто встречающемуся) судебному делу, при оплате за каждое действие отдельно (не включая накладные, транспортные и прочие сопутствующие расходы)?</w:t>
      </w:r>
      <w:r w:rsidR="006E1216">
        <w:rPr>
          <w:rFonts w:ascii="Times New Roman" w:eastAsia="Times New Roman" w:hAnsi="Times New Roman"/>
          <w:b/>
          <w:sz w:val="24"/>
          <w:szCs w:val="24"/>
          <w:lang w:eastAsia="ru-RU"/>
        </w:rPr>
        <w:t>***</w:t>
      </w:r>
    </w:p>
    <w:p w14:paraId="698A70EB" w14:textId="77777777" w:rsidR="007D794D" w:rsidRDefault="007D794D" w:rsidP="007D794D">
      <w:pPr>
        <w:pStyle w:val="a8"/>
        <w:spacing w:after="0" w:line="240" w:lineRule="auto"/>
        <w:jc w:val="both"/>
        <w:rPr>
          <w:i/>
        </w:rPr>
      </w:pPr>
    </w:p>
    <w:p w14:paraId="3471EC78" w14:textId="7816CF36" w:rsidR="006E1216" w:rsidRPr="006E1216" w:rsidRDefault="006E1216" w:rsidP="006E1216">
      <w:pPr>
        <w:spacing w:after="0" w:line="240" w:lineRule="auto"/>
        <w:jc w:val="both"/>
        <w:rPr>
          <w:i/>
        </w:rPr>
      </w:pPr>
      <w:r>
        <w:rPr>
          <w:i/>
        </w:rPr>
        <w:t>***Примеры дел указаны выше в</w:t>
      </w:r>
      <w:r w:rsidRPr="006E1216">
        <w:rPr>
          <w:i/>
        </w:rPr>
        <w:t xml:space="preserve"> </w:t>
      </w:r>
      <w:r>
        <w:rPr>
          <w:i/>
        </w:rPr>
        <w:t xml:space="preserve">данной Анкете в разделе </w:t>
      </w:r>
      <w:r>
        <w:rPr>
          <w:i/>
          <w:lang w:val="en-US"/>
        </w:rPr>
        <w:t>II</w:t>
      </w:r>
      <w:r w:rsidRPr="006E1216">
        <w:rPr>
          <w:i/>
        </w:rPr>
        <w:t>.</w:t>
      </w:r>
    </w:p>
    <w:p w14:paraId="11897902" w14:textId="77777777" w:rsidR="006E1216" w:rsidRDefault="006E1216" w:rsidP="006E1216">
      <w:pPr>
        <w:spacing w:after="0" w:line="240" w:lineRule="auto"/>
        <w:jc w:val="both"/>
        <w:rPr>
          <w:rFonts w:ascii="Times New Roman" w:eastAsia="Times New Roman" w:hAnsi="Times New Roman"/>
          <w:b/>
          <w:sz w:val="24"/>
          <w:szCs w:val="24"/>
          <w:lang w:eastAsia="ru-RU"/>
        </w:rPr>
      </w:pPr>
    </w:p>
    <w:p w14:paraId="032BBB53" w14:textId="77777777" w:rsidR="007D794D" w:rsidRDefault="007D794D" w:rsidP="007D794D">
      <w:pPr>
        <w:spacing w:after="0" w:line="240" w:lineRule="auto"/>
        <w:jc w:val="both"/>
        <w:rPr>
          <w:rFonts w:ascii="Times New Roman" w:eastAsia="Times New Roman" w:hAnsi="Times New Roman"/>
          <w:b/>
          <w:sz w:val="24"/>
          <w:szCs w:val="24"/>
          <w:lang w:eastAsia="ru-RU"/>
        </w:rPr>
      </w:pPr>
    </w:p>
    <w:p w14:paraId="3FBE03DE" w14:textId="77777777" w:rsidR="007D794D" w:rsidRDefault="007D794D" w:rsidP="007D794D">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ГОСУДАРСТВЕННЫЕ АРБИТРАЖНЫЕ СУДЫ</w:t>
      </w:r>
    </w:p>
    <w:p w14:paraId="2E3294CA" w14:textId="77777777" w:rsidR="007D794D" w:rsidRDefault="007D794D" w:rsidP="00C87301">
      <w:pPr>
        <w:spacing w:after="0" w:line="240" w:lineRule="auto"/>
        <w:jc w:val="both"/>
        <w:rPr>
          <w:rFonts w:ascii="Times New Roman" w:eastAsia="Times New Roman" w:hAnsi="Times New Roman"/>
          <w:b/>
          <w:sz w:val="24"/>
          <w:szCs w:val="24"/>
          <w:lang w:eastAsia="ru-RU"/>
        </w:rPr>
      </w:pPr>
    </w:p>
    <w:p w14:paraId="79706552" w14:textId="6458836A" w:rsidR="00C87301" w:rsidRDefault="00C87301" w:rsidP="00C87301">
      <w:pPr>
        <w:spacing w:after="0" w:line="240" w:lineRule="auto"/>
        <w:jc w:val="both"/>
        <w:rPr>
          <w:rFonts w:ascii="Times New Roman" w:eastAsia="Times New Roman" w:hAnsi="Times New Roman"/>
          <w:i/>
          <w:sz w:val="20"/>
          <w:szCs w:val="20"/>
          <w:lang w:eastAsia="ru-RU"/>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7371"/>
        <w:gridCol w:w="2142"/>
      </w:tblGrid>
      <w:tr w:rsidR="007D794D" w:rsidRPr="00347633" w14:paraId="7D9722C9" w14:textId="77777777" w:rsidTr="004513B2">
        <w:trPr>
          <w:trHeight w:val="357"/>
        </w:trPr>
        <w:tc>
          <w:tcPr>
            <w:tcW w:w="747" w:type="dxa"/>
          </w:tcPr>
          <w:p w14:paraId="731CFA96" w14:textId="77777777" w:rsidR="007D794D" w:rsidRPr="00347633" w:rsidRDefault="007D794D" w:rsidP="004513B2">
            <w:pPr>
              <w:spacing w:after="0" w:line="240" w:lineRule="auto"/>
              <w:jc w:val="center"/>
              <w:rPr>
                <w:rFonts w:ascii="Times New Roman" w:eastAsia="Times New Roman" w:hAnsi="Times New Roman"/>
                <w:sz w:val="24"/>
                <w:szCs w:val="24"/>
                <w:lang w:eastAsia="ru-RU"/>
              </w:rPr>
            </w:pPr>
          </w:p>
        </w:tc>
        <w:tc>
          <w:tcPr>
            <w:tcW w:w="7371" w:type="dxa"/>
          </w:tcPr>
          <w:p w14:paraId="39C63D56" w14:textId="77777777" w:rsidR="007D794D" w:rsidRPr="00347633" w:rsidRDefault="007D794D" w:rsidP="004513B2">
            <w:pPr>
              <w:spacing w:after="0" w:line="240" w:lineRule="auto"/>
              <w:jc w:val="center"/>
              <w:rPr>
                <w:rFonts w:ascii="Times New Roman" w:eastAsia="Times New Roman" w:hAnsi="Times New Roman"/>
                <w:color w:val="000000"/>
                <w:sz w:val="24"/>
                <w:szCs w:val="24"/>
                <w:lang w:eastAsia="ru-RU"/>
              </w:rPr>
            </w:pPr>
            <w:r w:rsidRPr="007125B2">
              <w:rPr>
                <w:rFonts w:ascii="Times New Roman" w:eastAsia="Times New Roman" w:hAnsi="Times New Roman"/>
                <w:b/>
                <w:color w:val="000000"/>
                <w:sz w:val="24"/>
                <w:szCs w:val="24"/>
                <w:lang w:eastAsia="ru-RU"/>
              </w:rPr>
              <w:t>Подготовка процессуальных документов</w:t>
            </w:r>
          </w:p>
        </w:tc>
        <w:tc>
          <w:tcPr>
            <w:tcW w:w="2142" w:type="dxa"/>
          </w:tcPr>
          <w:p w14:paraId="052BD500" w14:textId="7B04EA8F" w:rsidR="007D794D" w:rsidRPr="00347633" w:rsidRDefault="007D794D" w:rsidP="004513B2">
            <w:pPr>
              <w:spacing w:after="0" w:line="240" w:lineRule="auto"/>
              <w:jc w:val="both"/>
              <w:rPr>
                <w:rFonts w:ascii="Times New Roman" w:eastAsia="Times New Roman" w:hAnsi="Times New Roman"/>
                <w:sz w:val="24"/>
                <w:szCs w:val="24"/>
                <w:lang w:eastAsia="ru-RU"/>
              </w:rPr>
            </w:pPr>
            <w:r w:rsidRPr="00D934C9">
              <w:rPr>
                <w:rFonts w:ascii="Times New Roman" w:eastAsia="Times New Roman" w:hAnsi="Times New Roman"/>
                <w:b/>
                <w:sz w:val="24"/>
                <w:szCs w:val="24"/>
                <w:lang w:eastAsia="ru-RU"/>
              </w:rPr>
              <w:t>Стоимость</w:t>
            </w:r>
            <w:r>
              <w:rPr>
                <w:rFonts w:ascii="Times New Roman" w:eastAsia="Times New Roman" w:hAnsi="Times New Roman"/>
                <w:b/>
                <w:sz w:val="24"/>
                <w:szCs w:val="24"/>
                <w:lang w:eastAsia="ru-RU"/>
              </w:rPr>
              <w:t>, руб.</w:t>
            </w:r>
          </w:p>
        </w:tc>
      </w:tr>
      <w:tr w:rsidR="007D794D" w:rsidRPr="00347633" w14:paraId="0E7035AC" w14:textId="77777777" w:rsidTr="004513B2">
        <w:tc>
          <w:tcPr>
            <w:tcW w:w="747" w:type="dxa"/>
          </w:tcPr>
          <w:p w14:paraId="2A1E654B" w14:textId="2B1AEFDB" w:rsidR="007D794D" w:rsidRPr="00347633" w:rsidRDefault="007D794D" w:rsidP="007D794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7371" w:type="dxa"/>
          </w:tcPr>
          <w:p w14:paraId="6B20B3DA" w14:textId="62EC782D" w:rsidR="007D794D" w:rsidRPr="00347633" w:rsidRDefault="007D794D" w:rsidP="004513B2">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Подготовка искового заявления или отзыв</w:t>
            </w:r>
            <w:r>
              <w:rPr>
                <w:rFonts w:ascii="Times New Roman" w:eastAsia="Times New Roman" w:hAnsi="Times New Roman"/>
                <w:color w:val="000000"/>
                <w:sz w:val="24"/>
                <w:szCs w:val="24"/>
                <w:lang w:eastAsia="ru-RU"/>
              </w:rPr>
              <w:t>ы</w:t>
            </w:r>
            <w:r w:rsidRPr="00347633">
              <w:rPr>
                <w:rFonts w:ascii="Times New Roman" w:eastAsia="Times New Roman" w:hAnsi="Times New Roman"/>
                <w:color w:val="000000"/>
                <w:sz w:val="24"/>
                <w:szCs w:val="24"/>
                <w:lang w:eastAsia="ru-RU"/>
              </w:rPr>
              <w:t xml:space="preserve"> (возражен</w:t>
            </w:r>
            <w:r>
              <w:rPr>
                <w:rFonts w:ascii="Times New Roman" w:eastAsia="Times New Roman" w:hAnsi="Times New Roman"/>
                <w:color w:val="000000"/>
                <w:sz w:val="24"/>
                <w:szCs w:val="24"/>
                <w:lang w:eastAsia="ru-RU"/>
              </w:rPr>
              <w:t>ия</w:t>
            </w:r>
            <w:r w:rsidRPr="00347633">
              <w:rPr>
                <w:rFonts w:ascii="Times New Roman" w:eastAsia="Times New Roman" w:hAnsi="Times New Roman"/>
                <w:color w:val="000000"/>
                <w:sz w:val="24"/>
                <w:szCs w:val="24"/>
                <w:lang w:eastAsia="ru-RU"/>
              </w:rPr>
              <w:t xml:space="preserve">) на </w:t>
            </w:r>
            <w:r w:rsidR="006E1216">
              <w:rPr>
                <w:rFonts w:ascii="Times New Roman" w:eastAsia="Times New Roman" w:hAnsi="Times New Roman"/>
                <w:color w:val="000000"/>
                <w:sz w:val="24"/>
                <w:szCs w:val="24"/>
                <w:lang w:eastAsia="ru-RU"/>
              </w:rPr>
              <w:t>исковое</w:t>
            </w:r>
            <w:r w:rsidRPr="00347633">
              <w:rPr>
                <w:rFonts w:ascii="Times New Roman" w:eastAsia="Times New Roman" w:hAnsi="Times New Roman"/>
                <w:color w:val="000000"/>
                <w:sz w:val="24"/>
                <w:szCs w:val="24"/>
                <w:lang w:eastAsia="ru-RU"/>
              </w:rPr>
              <w:t xml:space="preserve"> </w:t>
            </w:r>
            <w:r w:rsidR="006E1216">
              <w:rPr>
                <w:rFonts w:ascii="Times New Roman" w:eastAsia="Times New Roman" w:hAnsi="Times New Roman"/>
                <w:color w:val="000000"/>
                <w:sz w:val="24"/>
                <w:szCs w:val="24"/>
                <w:lang w:eastAsia="ru-RU"/>
              </w:rPr>
              <w:t>заявление</w:t>
            </w:r>
          </w:p>
        </w:tc>
        <w:tc>
          <w:tcPr>
            <w:tcW w:w="2142" w:type="dxa"/>
          </w:tcPr>
          <w:p w14:paraId="60A0A895" w14:textId="77777777" w:rsidR="007D794D" w:rsidRPr="00347633" w:rsidRDefault="007D794D" w:rsidP="004513B2">
            <w:pPr>
              <w:spacing w:after="0" w:line="240" w:lineRule="auto"/>
              <w:jc w:val="both"/>
              <w:rPr>
                <w:rFonts w:ascii="Times New Roman" w:eastAsia="Times New Roman" w:hAnsi="Times New Roman"/>
                <w:sz w:val="24"/>
                <w:szCs w:val="24"/>
                <w:lang w:eastAsia="ru-RU"/>
              </w:rPr>
            </w:pPr>
          </w:p>
        </w:tc>
      </w:tr>
      <w:tr w:rsidR="007D794D" w:rsidRPr="00347633" w14:paraId="7023DFB1" w14:textId="77777777" w:rsidTr="004513B2">
        <w:tc>
          <w:tcPr>
            <w:tcW w:w="747" w:type="dxa"/>
          </w:tcPr>
          <w:p w14:paraId="01C7BD49" w14:textId="4DB68057" w:rsidR="007D794D" w:rsidRPr="00347633" w:rsidRDefault="007D794D" w:rsidP="007D794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7371" w:type="dxa"/>
          </w:tcPr>
          <w:p w14:paraId="66B55D07" w14:textId="2531EE83" w:rsidR="007D794D" w:rsidRPr="00347633" w:rsidRDefault="007D794D" w:rsidP="004513B2">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sz w:val="24"/>
                <w:szCs w:val="24"/>
                <w:lang w:eastAsia="ru-RU"/>
              </w:rPr>
              <w:t xml:space="preserve">Подготовка иных документов (не указанных в п. </w:t>
            </w:r>
            <w:r>
              <w:rPr>
                <w:rFonts w:ascii="Times New Roman" w:eastAsia="Times New Roman" w:hAnsi="Times New Roman"/>
                <w:sz w:val="24"/>
                <w:szCs w:val="24"/>
                <w:lang w:eastAsia="ru-RU"/>
              </w:rPr>
              <w:t>1</w:t>
            </w:r>
            <w:r w:rsidRPr="00347633">
              <w:rPr>
                <w:rFonts w:ascii="Times New Roman" w:eastAsia="Times New Roman" w:hAnsi="Times New Roman"/>
                <w:sz w:val="24"/>
                <w:szCs w:val="24"/>
                <w:lang w:eastAsia="ru-RU"/>
              </w:rPr>
              <w:t>.</w:t>
            </w:r>
            <w:r w:rsidR="006E1216">
              <w:rPr>
                <w:rFonts w:ascii="Times New Roman" w:eastAsia="Times New Roman" w:hAnsi="Times New Roman"/>
                <w:sz w:val="24"/>
                <w:szCs w:val="24"/>
                <w:lang w:eastAsia="ru-RU"/>
              </w:rPr>
              <w:t>1</w:t>
            </w:r>
            <w:r w:rsidRPr="00347633">
              <w:rPr>
                <w:rFonts w:ascii="Times New Roman" w:eastAsia="Times New Roman" w:hAnsi="Times New Roman"/>
                <w:sz w:val="24"/>
                <w:szCs w:val="24"/>
                <w:lang w:eastAsia="ru-RU"/>
              </w:rPr>
              <w:t xml:space="preserve">) связанных с представлением интересов заказчика в суде (различные ходатайства, </w:t>
            </w:r>
            <w:r w:rsidRPr="00347633">
              <w:rPr>
                <w:rFonts w:ascii="Times New Roman" w:eastAsia="Times New Roman" w:hAnsi="Times New Roman"/>
                <w:sz w:val="24"/>
                <w:szCs w:val="24"/>
                <w:lang w:eastAsia="ru-RU"/>
              </w:rPr>
              <w:lastRenderedPageBreak/>
              <w:t>заявления об изменении предмета или основа</w:t>
            </w:r>
            <w:r>
              <w:rPr>
                <w:rFonts w:ascii="Times New Roman" w:eastAsia="Times New Roman" w:hAnsi="Times New Roman"/>
                <w:sz w:val="24"/>
                <w:szCs w:val="24"/>
                <w:lang w:eastAsia="ru-RU"/>
              </w:rPr>
              <w:t xml:space="preserve">ния иска, мирового соглашения, </w:t>
            </w:r>
            <w:r w:rsidRPr="00347633">
              <w:rPr>
                <w:rFonts w:ascii="Times New Roman" w:eastAsia="Times New Roman" w:hAnsi="Times New Roman"/>
                <w:sz w:val="24"/>
                <w:szCs w:val="24"/>
                <w:lang w:eastAsia="ru-RU"/>
              </w:rPr>
              <w:t xml:space="preserve">и т.п.) </w:t>
            </w:r>
          </w:p>
        </w:tc>
        <w:tc>
          <w:tcPr>
            <w:tcW w:w="2142" w:type="dxa"/>
          </w:tcPr>
          <w:p w14:paraId="56BEC8A2" w14:textId="77777777" w:rsidR="007D794D" w:rsidRPr="00347633" w:rsidRDefault="007D794D" w:rsidP="004513B2">
            <w:pPr>
              <w:spacing w:after="0" w:line="240" w:lineRule="auto"/>
              <w:jc w:val="both"/>
              <w:rPr>
                <w:rFonts w:ascii="Times New Roman" w:eastAsia="Times New Roman" w:hAnsi="Times New Roman"/>
                <w:sz w:val="24"/>
                <w:szCs w:val="24"/>
                <w:lang w:eastAsia="ru-RU"/>
              </w:rPr>
            </w:pPr>
          </w:p>
        </w:tc>
      </w:tr>
      <w:tr w:rsidR="007D794D" w:rsidRPr="00347633" w14:paraId="7B130E5F" w14:textId="77777777" w:rsidTr="004513B2">
        <w:trPr>
          <w:trHeight w:val="320"/>
        </w:trPr>
        <w:tc>
          <w:tcPr>
            <w:tcW w:w="747" w:type="dxa"/>
            <w:vAlign w:val="center"/>
          </w:tcPr>
          <w:p w14:paraId="2B497845" w14:textId="0A165434" w:rsidR="007D794D" w:rsidRPr="00347633" w:rsidRDefault="007D794D" w:rsidP="007D794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7371" w:type="dxa"/>
            <w:vAlign w:val="center"/>
          </w:tcPr>
          <w:p w14:paraId="3C97C95B" w14:textId="77777777" w:rsidR="007D794D" w:rsidRPr="00347633" w:rsidRDefault="007D794D" w:rsidP="004513B2">
            <w:pPr>
              <w:spacing w:after="0" w:line="240" w:lineRule="auto"/>
              <w:rPr>
                <w:rFonts w:ascii="Times New Roman" w:eastAsia="Times New Roman" w:hAnsi="Times New Roman"/>
                <w:sz w:val="24"/>
                <w:szCs w:val="24"/>
                <w:lang w:eastAsia="ru-RU"/>
              </w:rPr>
            </w:pPr>
            <w:r w:rsidRPr="00347633">
              <w:rPr>
                <w:rFonts w:ascii="Times New Roman" w:eastAsia="Times New Roman" w:hAnsi="Times New Roman"/>
                <w:color w:val="000000"/>
                <w:sz w:val="24"/>
                <w:szCs w:val="24"/>
                <w:lang w:eastAsia="ru-RU"/>
              </w:rPr>
              <w:t xml:space="preserve">Подготовка апелляционной, кассационной жалобы </w:t>
            </w:r>
          </w:p>
        </w:tc>
        <w:tc>
          <w:tcPr>
            <w:tcW w:w="2142" w:type="dxa"/>
            <w:vAlign w:val="center"/>
          </w:tcPr>
          <w:p w14:paraId="26147D2E" w14:textId="77777777" w:rsidR="007D794D" w:rsidRPr="00347633" w:rsidRDefault="007D794D" w:rsidP="004513B2">
            <w:pPr>
              <w:spacing w:after="0" w:line="240" w:lineRule="auto"/>
              <w:rPr>
                <w:rFonts w:ascii="Times New Roman" w:eastAsia="Times New Roman" w:hAnsi="Times New Roman"/>
                <w:sz w:val="24"/>
                <w:szCs w:val="24"/>
                <w:lang w:eastAsia="ru-RU"/>
              </w:rPr>
            </w:pPr>
          </w:p>
        </w:tc>
      </w:tr>
      <w:tr w:rsidR="007D794D" w:rsidRPr="00347633" w14:paraId="69737B9C" w14:textId="77777777" w:rsidTr="004513B2">
        <w:trPr>
          <w:trHeight w:val="320"/>
        </w:trPr>
        <w:tc>
          <w:tcPr>
            <w:tcW w:w="747" w:type="dxa"/>
            <w:vAlign w:val="center"/>
          </w:tcPr>
          <w:p w14:paraId="251B495A" w14:textId="11DD8A07" w:rsidR="007D794D" w:rsidRDefault="007D794D" w:rsidP="007D794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7371" w:type="dxa"/>
            <w:vAlign w:val="center"/>
          </w:tcPr>
          <w:p w14:paraId="22D9B878" w14:textId="77777777" w:rsidR="007D794D" w:rsidRPr="00347633" w:rsidRDefault="007D794D" w:rsidP="004513B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Стоимость представления интересов в одном заседании (один судодень)</w:t>
            </w:r>
          </w:p>
        </w:tc>
        <w:tc>
          <w:tcPr>
            <w:tcW w:w="2142" w:type="dxa"/>
            <w:vAlign w:val="center"/>
          </w:tcPr>
          <w:p w14:paraId="1586A4F8" w14:textId="77777777" w:rsidR="007D794D" w:rsidRPr="00347633" w:rsidRDefault="007D794D" w:rsidP="004513B2">
            <w:pPr>
              <w:spacing w:after="0" w:line="240" w:lineRule="auto"/>
              <w:rPr>
                <w:rFonts w:ascii="Times New Roman" w:eastAsia="Times New Roman" w:hAnsi="Times New Roman"/>
                <w:sz w:val="24"/>
                <w:szCs w:val="24"/>
                <w:lang w:eastAsia="ru-RU"/>
              </w:rPr>
            </w:pPr>
          </w:p>
        </w:tc>
      </w:tr>
      <w:tr w:rsidR="007D794D" w:rsidRPr="00347633" w14:paraId="2F914420" w14:textId="77777777" w:rsidTr="004513B2">
        <w:trPr>
          <w:trHeight w:val="320"/>
        </w:trPr>
        <w:tc>
          <w:tcPr>
            <w:tcW w:w="747" w:type="dxa"/>
            <w:vAlign w:val="center"/>
          </w:tcPr>
          <w:p w14:paraId="3500BFD9" w14:textId="3191CE4E" w:rsidR="007D794D" w:rsidRDefault="007D794D" w:rsidP="007D794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7371" w:type="dxa"/>
            <w:vAlign w:val="center"/>
          </w:tcPr>
          <w:p w14:paraId="78CCAAF7" w14:textId="3283C8A8" w:rsidR="007D794D" w:rsidRDefault="007D794D" w:rsidP="004513B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Ознакомление с материалами дела</w:t>
            </w:r>
          </w:p>
        </w:tc>
        <w:tc>
          <w:tcPr>
            <w:tcW w:w="2142" w:type="dxa"/>
            <w:vAlign w:val="center"/>
          </w:tcPr>
          <w:p w14:paraId="5EC7BC57" w14:textId="77777777" w:rsidR="007D794D" w:rsidRPr="00347633" w:rsidRDefault="007D794D" w:rsidP="004513B2">
            <w:pPr>
              <w:spacing w:after="0" w:line="240" w:lineRule="auto"/>
              <w:rPr>
                <w:rFonts w:ascii="Times New Roman" w:eastAsia="Times New Roman" w:hAnsi="Times New Roman"/>
                <w:sz w:val="24"/>
                <w:szCs w:val="24"/>
                <w:lang w:eastAsia="ru-RU"/>
              </w:rPr>
            </w:pPr>
          </w:p>
        </w:tc>
      </w:tr>
    </w:tbl>
    <w:p w14:paraId="32B664E2" w14:textId="1A48F0BF" w:rsidR="007D794D" w:rsidRDefault="007D794D" w:rsidP="00C87301">
      <w:pPr>
        <w:spacing w:after="0" w:line="240" w:lineRule="auto"/>
        <w:jc w:val="both"/>
        <w:rPr>
          <w:rFonts w:ascii="Times New Roman" w:eastAsia="Times New Roman" w:hAnsi="Times New Roman"/>
          <w:i/>
          <w:sz w:val="20"/>
          <w:szCs w:val="20"/>
          <w:lang w:eastAsia="ru-RU"/>
        </w:rPr>
      </w:pPr>
    </w:p>
    <w:p w14:paraId="7B487D2A" w14:textId="77777777" w:rsidR="007D794D" w:rsidRDefault="007D794D" w:rsidP="00C87301">
      <w:pPr>
        <w:spacing w:after="0" w:line="240" w:lineRule="auto"/>
        <w:jc w:val="both"/>
        <w:rPr>
          <w:rFonts w:ascii="Times New Roman" w:eastAsia="Times New Roman" w:hAnsi="Times New Roman"/>
          <w:i/>
          <w:sz w:val="20"/>
          <w:szCs w:val="20"/>
          <w:lang w:eastAsia="ru-RU"/>
        </w:rPr>
      </w:pPr>
    </w:p>
    <w:p w14:paraId="0F661BB1" w14:textId="68B755EB" w:rsidR="00C87301" w:rsidRDefault="00C87301" w:rsidP="00C87301">
      <w:pPr>
        <w:spacing w:after="0" w:line="240" w:lineRule="auto"/>
        <w:jc w:val="both"/>
        <w:rPr>
          <w:rFonts w:ascii="Times New Roman" w:eastAsia="Times New Roman" w:hAnsi="Times New Roman"/>
          <w:i/>
          <w:sz w:val="24"/>
          <w:szCs w:val="24"/>
          <w:lang w:eastAsia="ru-RU"/>
        </w:rPr>
      </w:pPr>
    </w:p>
    <w:p w14:paraId="1E86C7F8" w14:textId="77777777" w:rsidR="006E1216" w:rsidRDefault="006E1216" w:rsidP="006E1216">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СУДЫ ОБЩЕЙ ЮРИСДИКЦИИ</w:t>
      </w:r>
    </w:p>
    <w:p w14:paraId="5C680B4F" w14:textId="77777777" w:rsidR="006E1216" w:rsidRDefault="006E1216" w:rsidP="00C87301">
      <w:pPr>
        <w:spacing w:after="0" w:line="240" w:lineRule="auto"/>
        <w:jc w:val="both"/>
        <w:rPr>
          <w:rFonts w:ascii="Times New Roman" w:eastAsia="Times New Roman" w:hAnsi="Times New Roman"/>
          <w:i/>
          <w:sz w:val="24"/>
          <w:szCs w:val="24"/>
          <w:lang w:eastAsia="ru-RU"/>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7371"/>
        <w:gridCol w:w="2142"/>
      </w:tblGrid>
      <w:tr w:rsidR="006E1216" w:rsidRPr="00347633" w14:paraId="401681F3" w14:textId="77777777" w:rsidTr="004513B2">
        <w:trPr>
          <w:trHeight w:val="357"/>
        </w:trPr>
        <w:tc>
          <w:tcPr>
            <w:tcW w:w="747" w:type="dxa"/>
          </w:tcPr>
          <w:p w14:paraId="2187FFF8" w14:textId="77777777" w:rsidR="006E1216" w:rsidRPr="00347633" w:rsidRDefault="006E1216" w:rsidP="004513B2">
            <w:pPr>
              <w:spacing w:after="0" w:line="240" w:lineRule="auto"/>
              <w:jc w:val="center"/>
              <w:rPr>
                <w:rFonts w:ascii="Times New Roman" w:eastAsia="Times New Roman" w:hAnsi="Times New Roman"/>
                <w:sz w:val="24"/>
                <w:szCs w:val="24"/>
                <w:lang w:eastAsia="ru-RU"/>
              </w:rPr>
            </w:pPr>
          </w:p>
        </w:tc>
        <w:tc>
          <w:tcPr>
            <w:tcW w:w="7371" w:type="dxa"/>
          </w:tcPr>
          <w:p w14:paraId="79738A92" w14:textId="77777777" w:rsidR="006E1216" w:rsidRPr="00347633" w:rsidRDefault="006E1216" w:rsidP="004513B2">
            <w:pPr>
              <w:spacing w:after="0" w:line="240" w:lineRule="auto"/>
              <w:jc w:val="center"/>
              <w:rPr>
                <w:rFonts w:ascii="Times New Roman" w:eastAsia="Times New Roman" w:hAnsi="Times New Roman"/>
                <w:color w:val="000000"/>
                <w:sz w:val="24"/>
                <w:szCs w:val="24"/>
                <w:lang w:eastAsia="ru-RU"/>
              </w:rPr>
            </w:pPr>
            <w:r w:rsidRPr="007125B2">
              <w:rPr>
                <w:rFonts w:ascii="Times New Roman" w:eastAsia="Times New Roman" w:hAnsi="Times New Roman"/>
                <w:b/>
                <w:color w:val="000000"/>
                <w:sz w:val="24"/>
                <w:szCs w:val="24"/>
                <w:lang w:eastAsia="ru-RU"/>
              </w:rPr>
              <w:t>Подготовка процессуальных документов</w:t>
            </w:r>
          </w:p>
        </w:tc>
        <w:tc>
          <w:tcPr>
            <w:tcW w:w="2142" w:type="dxa"/>
          </w:tcPr>
          <w:p w14:paraId="6097F172" w14:textId="77777777" w:rsidR="006E1216" w:rsidRPr="00347633" w:rsidRDefault="006E1216" w:rsidP="004513B2">
            <w:pPr>
              <w:spacing w:after="0" w:line="240" w:lineRule="auto"/>
              <w:jc w:val="both"/>
              <w:rPr>
                <w:rFonts w:ascii="Times New Roman" w:eastAsia="Times New Roman" w:hAnsi="Times New Roman"/>
                <w:sz w:val="24"/>
                <w:szCs w:val="24"/>
                <w:lang w:eastAsia="ru-RU"/>
              </w:rPr>
            </w:pPr>
            <w:r w:rsidRPr="00D934C9">
              <w:rPr>
                <w:rFonts w:ascii="Times New Roman" w:eastAsia="Times New Roman" w:hAnsi="Times New Roman"/>
                <w:b/>
                <w:sz w:val="24"/>
                <w:szCs w:val="24"/>
                <w:lang w:eastAsia="ru-RU"/>
              </w:rPr>
              <w:t>Стоимость</w:t>
            </w:r>
            <w:r>
              <w:rPr>
                <w:rFonts w:ascii="Times New Roman" w:eastAsia="Times New Roman" w:hAnsi="Times New Roman"/>
                <w:b/>
                <w:sz w:val="24"/>
                <w:szCs w:val="24"/>
                <w:lang w:eastAsia="ru-RU"/>
              </w:rPr>
              <w:t>, руб.</w:t>
            </w:r>
          </w:p>
        </w:tc>
      </w:tr>
      <w:tr w:rsidR="006E1216" w:rsidRPr="00347633" w14:paraId="370DD6CF" w14:textId="77777777" w:rsidTr="004513B2">
        <w:tc>
          <w:tcPr>
            <w:tcW w:w="747" w:type="dxa"/>
          </w:tcPr>
          <w:p w14:paraId="3A841175" w14:textId="6D5A1F7F" w:rsidR="006E1216" w:rsidRPr="00347633" w:rsidRDefault="006E1216" w:rsidP="004513B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7371" w:type="dxa"/>
          </w:tcPr>
          <w:p w14:paraId="779E8899" w14:textId="77777777" w:rsidR="006E1216" w:rsidRPr="00347633" w:rsidRDefault="006E1216" w:rsidP="004513B2">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color w:val="000000"/>
                <w:sz w:val="24"/>
                <w:szCs w:val="24"/>
                <w:lang w:eastAsia="ru-RU"/>
              </w:rPr>
              <w:t>Подготовка искового заявления или отзыв</w:t>
            </w:r>
            <w:r>
              <w:rPr>
                <w:rFonts w:ascii="Times New Roman" w:eastAsia="Times New Roman" w:hAnsi="Times New Roman"/>
                <w:color w:val="000000"/>
                <w:sz w:val="24"/>
                <w:szCs w:val="24"/>
                <w:lang w:eastAsia="ru-RU"/>
              </w:rPr>
              <w:t>ы</w:t>
            </w:r>
            <w:r w:rsidRPr="00347633">
              <w:rPr>
                <w:rFonts w:ascii="Times New Roman" w:eastAsia="Times New Roman" w:hAnsi="Times New Roman"/>
                <w:color w:val="000000"/>
                <w:sz w:val="24"/>
                <w:szCs w:val="24"/>
                <w:lang w:eastAsia="ru-RU"/>
              </w:rPr>
              <w:t xml:space="preserve"> (возражен</w:t>
            </w:r>
            <w:r>
              <w:rPr>
                <w:rFonts w:ascii="Times New Roman" w:eastAsia="Times New Roman" w:hAnsi="Times New Roman"/>
                <w:color w:val="000000"/>
                <w:sz w:val="24"/>
                <w:szCs w:val="24"/>
                <w:lang w:eastAsia="ru-RU"/>
              </w:rPr>
              <w:t>ия</w:t>
            </w:r>
            <w:r w:rsidRPr="00347633">
              <w:rPr>
                <w:rFonts w:ascii="Times New Roman" w:eastAsia="Times New Roman" w:hAnsi="Times New Roman"/>
                <w:color w:val="000000"/>
                <w:sz w:val="24"/>
                <w:szCs w:val="24"/>
                <w:lang w:eastAsia="ru-RU"/>
              </w:rPr>
              <w:t xml:space="preserve">) на </w:t>
            </w:r>
            <w:r>
              <w:rPr>
                <w:rFonts w:ascii="Times New Roman" w:eastAsia="Times New Roman" w:hAnsi="Times New Roman"/>
                <w:color w:val="000000"/>
                <w:sz w:val="24"/>
                <w:szCs w:val="24"/>
                <w:lang w:eastAsia="ru-RU"/>
              </w:rPr>
              <w:t>исковое</w:t>
            </w:r>
            <w:r w:rsidRPr="00347633">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заявление</w:t>
            </w:r>
          </w:p>
        </w:tc>
        <w:tc>
          <w:tcPr>
            <w:tcW w:w="2142" w:type="dxa"/>
          </w:tcPr>
          <w:p w14:paraId="17EB4048" w14:textId="77777777" w:rsidR="006E1216" w:rsidRPr="00347633" w:rsidRDefault="006E1216" w:rsidP="004513B2">
            <w:pPr>
              <w:spacing w:after="0" w:line="240" w:lineRule="auto"/>
              <w:jc w:val="both"/>
              <w:rPr>
                <w:rFonts w:ascii="Times New Roman" w:eastAsia="Times New Roman" w:hAnsi="Times New Roman"/>
                <w:sz w:val="24"/>
                <w:szCs w:val="24"/>
                <w:lang w:eastAsia="ru-RU"/>
              </w:rPr>
            </w:pPr>
          </w:p>
        </w:tc>
      </w:tr>
      <w:tr w:rsidR="006E1216" w:rsidRPr="00347633" w14:paraId="0232F9F1" w14:textId="77777777" w:rsidTr="004513B2">
        <w:tc>
          <w:tcPr>
            <w:tcW w:w="747" w:type="dxa"/>
          </w:tcPr>
          <w:p w14:paraId="28F69612" w14:textId="399E1C4A" w:rsidR="006E1216" w:rsidRPr="00347633" w:rsidRDefault="006E1216" w:rsidP="004513B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7371" w:type="dxa"/>
          </w:tcPr>
          <w:p w14:paraId="16E80656" w14:textId="5729FB67" w:rsidR="006E1216" w:rsidRPr="00347633" w:rsidRDefault="006E1216" w:rsidP="004513B2">
            <w:pPr>
              <w:spacing w:after="0" w:line="240" w:lineRule="auto"/>
              <w:rPr>
                <w:rFonts w:ascii="Times New Roman" w:eastAsia="Times New Roman" w:hAnsi="Times New Roman"/>
                <w:color w:val="000000"/>
                <w:sz w:val="24"/>
                <w:szCs w:val="24"/>
                <w:lang w:eastAsia="ru-RU"/>
              </w:rPr>
            </w:pPr>
            <w:r w:rsidRPr="00347633">
              <w:rPr>
                <w:rFonts w:ascii="Times New Roman" w:eastAsia="Times New Roman" w:hAnsi="Times New Roman"/>
                <w:sz w:val="24"/>
                <w:szCs w:val="24"/>
                <w:lang w:eastAsia="ru-RU"/>
              </w:rPr>
              <w:t xml:space="preserve">Подготовка иных документов (не указанных в п. </w:t>
            </w:r>
            <w:r>
              <w:rPr>
                <w:rFonts w:ascii="Times New Roman" w:eastAsia="Times New Roman" w:hAnsi="Times New Roman"/>
                <w:sz w:val="24"/>
                <w:szCs w:val="24"/>
                <w:lang w:eastAsia="ru-RU"/>
              </w:rPr>
              <w:t>2</w:t>
            </w:r>
            <w:r w:rsidRPr="00347633">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r w:rsidRPr="00347633">
              <w:rPr>
                <w:rFonts w:ascii="Times New Roman" w:eastAsia="Times New Roman" w:hAnsi="Times New Roman"/>
                <w:sz w:val="24"/>
                <w:szCs w:val="24"/>
                <w:lang w:eastAsia="ru-RU"/>
              </w:rPr>
              <w:t>) связанных с представлением интересов заказчика в суде (различные ходатайства, заявления об изменении предмета или основа</w:t>
            </w:r>
            <w:r>
              <w:rPr>
                <w:rFonts w:ascii="Times New Roman" w:eastAsia="Times New Roman" w:hAnsi="Times New Roman"/>
                <w:sz w:val="24"/>
                <w:szCs w:val="24"/>
                <w:lang w:eastAsia="ru-RU"/>
              </w:rPr>
              <w:t xml:space="preserve">ния иска, мирового соглашения, </w:t>
            </w:r>
            <w:r w:rsidRPr="00347633">
              <w:rPr>
                <w:rFonts w:ascii="Times New Roman" w:eastAsia="Times New Roman" w:hAnsi="Times New Roman"/>
                <w:sz w:val="24"/>
                <w:szCs w:val="24"/>
                <w:lang w:eastAsia="ru-RU"/>
              </w:rPr>
              <w:t xml:space="preserve">и т.п.) </w:t>
            </w:r>
          </w:p>
        </w:tc>
        <w:tc>
          <w:tcPr>
            <w:tcW w:w="2142" w:type="dxa"/>
          </w:tcPr>
          <w:p w14:paraId="5E47C3E4" w14:textId="77777777" w:rsidR="006E1216" w:rsidRPr="00347633" w:rsidRDefault="006E1216" w:rsidP="004513B2">
            <w:pPr>
              <w:spacing w:after="0" w:line="240" w:lineRule="auto"/>
              <w:jc w:val="both"/>
              <w:rPr>
                <w:rFonts w:ascii="Times New Roman" w:eastAsia="Times New Roman" w:hAnsi="Times New Roman"/>
                <w:sz w:val="24"/>
                <w:szCs w:val="24"/>
                <w:lang w:eastAsia="ru-RU"/>
              </w:rPr>
            </w:pPr>
          </w:p>
        </w:tc>
      </w:tr>
      <w:tr w:rsidR="006E1216" w:rsidRPr="00347633" w14:paraId="2E61CBAD" w14:textId="77777777" w:rsidTr="004513B2">
        <w:trPr>
          <w:trHeight w:val="320"/>
        </w:trPr>
        <w:tc>
          <w:tcPr>
            <w:tcW w:w="747" w:type="dxa"/>
            <w:vAlign w:val="center"/>
          </w:tcPr>
          <w:p w14:paraId="78AB4C8B" w14:textId="5DAC46F8" w:rsidR="006E1216" w:rsidRPr="00347633" w:rsidRDefault="006E1216" w:rsidP="004513B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7371" w:type="dxa"/>
            <w:vAlign w:val="center"/>
          </w:tcPr>
          <w:p w14:paraId="5EA460F7" w14:textId="77777777" w:rsidR="006E1216" w:rsidRPr="00347633" w:rsidRDefault="006E1216" w:rsidP="004513B2">
            <w:pPr>
              <w:spacing w:after="0" w:line="240" w:lineRule="auto"/>
              <w:rPr>
                <w:rFonts w:ascii="Times New Roman" w:eastAsia="Times New Roman" w:hAnsi="Times New Roman"/>
                <w:sz w:val="24"/>
                <w:szCs w:val="24"/>
                <w:lang w:eastAsia="ru-RU"/>
              </w:rPr>
            </w:pPr>
            <w:r w:rsidRPr="00347633">
              <w:rPr>
                <w:rFonts w:ascii="Times New Roman" w:eastAsia="Times New Roman" w:hAnsi="Times New Roman"/>
                <w:color w:val="000000"/>
                <w:sz w:val="24"/>
                <w:szCs w:val="24"/>
                <w:lang w:eastAsia="ru-RU"/>
              </w:rPr>
              <w:t xml:space="preserve">Подготовка апелляционной, кассационной жалобы </w:t>
            </w:r>
          </w:p>
        </w:tc>
        <w:tc>
          <w:tcPr>
            <w:tcW w:w="2142" w:type="dxa"/>
            <w:vAlign w:val="center"/>
          </w:tcPr>
          <w:p w14:paraId="6328C6DC" w14:textId="77777777" w:rsidR="006E1216" w:rsidRPr="00347633" w:rsidRDefault="006E1216" w:rsidP="004513B2">
            <w:pPr>
              <w:spacing w:after="0" w:line="240" w:lineRule="auto"/>
              <w:rPr>
                <w:rFonts w:ascii="Times New Roman" w:eastAsia="Times New Roman" w:hAnsi="Times New Roman"/>
                <w:sz w:val="24"/>
                <w:szCs w:val="24"/>
                <w:lang w:eastAsia="ru-RU"/>
              </w:rPr>
            </w:pPr>
          </w:p>
        </w:tc>
      </w:tr>
      <w:tr w:rsidR="006E1216" w:rsidRPr="00347633" w14:paraId="120F1592" w14:textId="77777777" w:rsidTr="004513B2">
        <w:trPr>
          <w:trHeight w:val="320"/>
        </w:trPr>
        <w:tc>
          <w:tcPr>
            <w:tcW w:w="747" w:type="dxa"/>
            <w:vAlign w:val="center"/>
          </w:tcPr>
          <w:p w14:paraId="78CF78F2" w14:textId="6333F328" w:rsidR="006E1216" w:rsidRDefault="006E1216" w:rsidP="004513B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7371" w:type="dxa"/>
            <w:vAlign w:val="center"/>
          </w:tcPr>
          <w:p w14:paraId="4A5FD898" w14:textId="77777777" w:rsidR="006E1216" w:rsidRPr="00347633" w:rsidRDefault="006E1216" w:rsidP="004513B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Стоимость представления интересов в одном заседании (один судодень)</w:t>
            </w:r>
          </w:p>
        </w:tc>
        <w:tc>
          <w:tcPr>
            <w:tcW w:w="2142" w:type="dxa"/>
            <w:vAlign w:val="center"/>
          </w:tcPr>
          <w:p w14:paraId="5A0522A6" w14:textId="77777777" w:rsidR="006E1216" w:rsidRPr="00347633" w:rsidRDefault="006E1216" w:rsidP="004513B2">
            <w:pPr>
              <w:spacing w:after="0" w:line="240" w:lineRule="auto"/>
              <w:rPr>
                <w:rFonts w:ascii="Times New Roman" w:eastAsia="Times New Roman" w:hAnsi="Times New Roman"/>
                <w:sz w:val="24"/>
                <w:szCs w:val="24"/>
                <w:lang w:eastAsia="ru-RU"/>
              </w:rPr>
            </w:pPr>
          </w:p>
        </w:tc>
      </w:tr>
      <w:tr w:rsidR="006E1216" w:rsidRPr="00347633" w14:paraId="7CCE9FEA" w14:textId="77777777" w:rsidTr="004513B2">
        <w:trPr>
          <w:trHeight w:val="320"/>
        </w:trPr>
        <w:tc>
          <w:tcPr>
            <w:tcW w:w="747" w:type="dxa"/>
            <w:vAlign w:val="center"/>
          </w:tcPr>
          <w:p w14:paraId="67BB3EA7" w14:textId="48CF8A33" w:rsidR="006E1216" w:rsidRDefault="006E1216" w:rsidP="004513B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7371" w:type="dxa"/>
            <w:vAlign w:val="center"/>
          </w:tcPr>
          <w:p w14:paraId="155F8ADA" w14:textId="77777777" w:rsidR="006E1216" w:rsidRDefault="006E1216" w:rsidP="004513B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Ознакомление с материалами дела</w:t>
            </w:r>
          </w:p>
        </w:tc>
        <w:tc>
          <w:tcPr>
            <w:tcW w:w="2142" w:type="dxa"/>
            <w:vAlign w:val="center"/>
          </w:tcPr>
          <w:p w14:paraId="0D5E7C2E" w14:textId="77777777" w:rsidR="006E1216" w:rsidRPr="00347633" w:rsidRDefault="006E1216" w:rsidP="004513B2">
            <w:pPr>
              <w:spacing w:after="0" w:line="240" w:lineRule="auto"/>
              <w:rPr>
                <w:rFonts w:ascii="Times New Roman" w:eastAsia="Times New Roman" w:hAnsi="Times New Roman"/>
                <w:sz w:val="24"/>
                <w:szCs w:val="24"/>
                <w:lang w:eastAsia="ru-RU"/>
              </w:rPr>
            </w:pPr>
          </w:p>
        </w:tc>
      </w:tr>
    </w:tbl>
    <w:p w14:paraId="5B40FDC3" w14:textId="1DD9BE7C" w:rsidR="00C87301" w:rsidRDefault="00C87301" w:rsidP="00C87301">
      <w:pPr>
        <w:spacing w:after="0" w:line="240" w:lineRule="auto"/>
        <w:jc w:val="both"/>
        <w:rPr>
          <w:rFonts w:ascii="Times New Roman" w:eastAsia="Times New Roman" w:hAnsi="Times New Roman"/>
          <w:i/>
          <w:sz w:val="24"/>
          <w:szCs w:val="24"/>
          <w:lang w:eastAsia="ru-RU"/>
        </w:rPr>
      </w:pPr>
    </w:p>
    <w:p w14:paraId="456D52DE" w14:textId="0E10F4DB" w:rsidR="006E1216" w:rsidRDefault="006E1216" w:rsidP="00C87301">
      <w:pPr>
        <w:spacing w:after="0" w:line="240" w:lineRule="auto"/>
        <w:jc w:val="both"/>
        <w:rPr>
          <w:rFonts w:ascii="Times New Roman" w:eastAsia="Times New Roman" w:hAnsi="Times New Roman"/>
          <w:i/>
          <w:sz w:val="24"/>
          <w:szCs w:val="24"/>
          <w:lang w:eastAsia="ru-RU"/>
        </w:rPr>
      </w:pPr>
    </w:p>
    <w:p w14:paraId="3B8E1FBE" w14:textId="77777777" w:rsidR="006E1216" w:rsidRPr="00EC589D" w:rsidRDefault="006E1216" w:rsidP="00C87301">
      <w:pPr>
        <w:spacing w:after="0" w:line="240" w:lineRule="auto"/>
        <w:jc w:val="both"/>
        <w:rPr>
          <w:rFonts w:ascii="Times New Roman" w:eastAsia="Times New Roman" w:hAnsi="Times New Roman"/>
          <w:i/>
          <w:sz w:val="24"/>
          <w:szCs w:val="24"/>
          <w:lang w:eastAsia="ru-RU"/>
        </w:rPr>
      </w:pPr>
    </w:p>
    <w:p w14:paraId="6753FEF9" w14:textId="77777777" w:rsidR="00C87301" w:rsidRDefault="00C87301" w:rsidP="00C87301">
      <w:pPr>
        <w:spacing w:after="0" w:line="240" w:lineRule="auto"/>
        <w:jc w:val="both"/>
        <w:rPr>
          <w:rFonts w:ascii="Times New Roman" w:eastAsia="Times New Roman" w:hAnsi="Times New Roman"/>
          <w:i/>
          <w:sz w:val="24"/>
          <w:szCs w:val="24"/>
          <w:lang w:eastAsia="ru-RU"/>
        </w:rPr>
      </w:pPr>
    </w:p>
    <w:p w14:paraId="1C698E32" w14:textId="770A428C" w:rsidR="00C87301" w:rsidRDefault="00C87301" w:rsidP="00C873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Дата заполнения: «  » _____________ 20</w:t>
      </w:r>
      <w:r w:rsidR="00B93747" w:rsidRPr="007D794D">
        <w:rPr>
          <w:rFonts w:ascii="Times New Roman" w:eastAsia="Times New Roman" w:hAnsi="Times New Roman"/>
          <w:sz w:val="24"/>
          <w:szCs w:val="24"/>
          <w:lang w:eastAsia="ru-RU"/>
        </w:rPr>
        <w:t>2_</w:t>
      </w:r>
      <w:r>
        <w:rPr>
          <w:rFonts w:ascii="Times New Roman" w:eastAsia="Times New Roman" w:hAnsi="Times New Roman"/>
          <w:sz w:val="24"/>
          <w:szCs w:val="24"/>
          <w:lang w:eastAsia="ru-RU"/>
        </w:rPr>
        <w:t xml:space="preserve"> г.</w:t>
      </w:r>
    </w:p>
    <w:p w14:paraId="1880D1AF" w14:textId="77777777" w:rsidR="00C87301" w:rsidRDefault="00C87301" w:rsidP="00C87301">
      <w:pPr>
        <w:spacing w:after="0" w:line="240" w:lineRule="auto"/>
        <w:jc w:val="both"/>
        <w:rPr>
          <w:rFonts w:ascii="Times New Roman" w:eastAsia="Times New Roman" w:hAnsi="Times New Roman"/>
          <w:sz w:val="24"/>
          <w:szCs w:val="24"/>
          <w:lang w:eastAsia="ru-RU"/>
        </w:rPr>
      </w:pPr>
    </w:p>
    <w:p w14:paraId="20F8DEEC" w14:textId="77777777" w:rsidR="00C87301" w:rsidRDefault="00C87301" w:rsidP="00C87301">
      <w:pPr>
        <w:spacing w:after="0" w:line="240" w:lineRule="auto"/>
        <w:jc w:val="both"/>
        <w:rPr>
          <w:rFonts w:ascii="Times New Roman" w:eastAsia="Times New Roman" w:hAnsi="Times New Roman"/>
          <w:sz w:val="24"/>
          <w:szCs w:val="24"/>
          <w:lang w:eastAsia="ru-RU"/>
        </w:rPr>
      </w:pPr>
    </w:p>
    <w:p w14:paraId="068CCDFE" w14:textId="77777777" w:rsidR="000E03F6" w:rsidRDefault="000E03F6" w:rsidP="00C873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Должность лица, заполнившего анкету:</w:t>
      </w:r>
    </w:p>
    <w:p w14:paraId="62C73CF9" w14:textId="77777777" w:rsidR="00C87301" w:rsidRDefault="00C87301" w:rsidP="00C873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Подпись: _______________/                    /</w:t>
      </w:r>
    </w:p>
    <w:p w14:paraId="107B0309" w14:textId="77777777" w:rsidR="00C87301" w:rsidRDefault="00C87301" w:rsidP="00C87301">
      <w:pPr>
        <w:spacing w:after="0" w:line="240" w:lineRule="auto"/>
        <w:jc w:val="both"/>
        <w:rPr>
          <w:rFonts w:ascii="Times New Roman" w:eastAsia="Times New Roman" w:hAnsi="Times New Roman"/>
          <w:sz w:val="28"/>
          <w:szCs w:val="28"/>
          <w:lang w:eastAsia="ru-RU"/>
        </w:rPr>
      </w:pPr>
    </w:p>
    <w:p w14:paraId="5A303D4B" w14:textId="77777777" w:rsidR="002C068C" w:rsidRDefault="002C068C"/>
    <w:sectPr w:rsidR="002C068C" w:rsidSect="00C87301">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02FBA" w14:textId="77777777" w:rsidR="00FB5BAC" w:rsidRDefault="00FB5BAC" w:rsidP="006B1459">
      <w:pPr>
        <w:spacing w:after="0" w:line="240" w:lineRule="auto"/>
      </w:pPr>
      <w:r>
        <w:separator/>
      </w:r>
    </w:p>
  </w:endnote>
  <w:endnote w:type="continuationSeparator" w:id="0">
    <w:p w14:paraId="6D09E2F4" w14:textId="77777777" w:rsidR="00FB5BAC" w:rsidRDefault="00FB5BAC" w:rsidP="006B1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068EB" w14:textId="77777777" w:rsidR="00E53138" w:rsidRDefault="00E531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13AE0" w14:textId="77777777" w:rsidR="00E53138" w:rsidRDefault="00E53138">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95903" w14:textId="77777777" w:rsidR="00E53138" w:rsidRDefault="00E531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53DA7" w14:textId="77777777" w:rsidR="00FB5BAC" w:rsidRDefault="00FB5BAC" w:rsidP="006B1459">
      <w:pPr>
        <w:spacing w:after="0" w:line="240" w:lineRule="auto"/>
      </w:pPr>
      <w:r>
        <w:separator/>
      </w:r>
    </w:p>
  </w:footnote>
  <w:footnote w:type="continuationSeparator" w:id="0">
    <w:p w14:paraId="019E57CC" w14:textId="77777777" w:rsidR="00FB5BAC" w:rsidRDefault="00FB5BAC" w:rsidP="006B14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D9406" w14:textId="77777777" w:rsidR="00E53138" w:rsidRDefault="00E5313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6DFEE" w14:textId="77777777" w:rsidR="00E53138" w:rsidRDefault="00E53138">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5A533" w14:textId="77777777" w:rsidR="00E53138" w:rsidRDefault="00E5313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431C"/>
    <w:multiLevelType w:val="hybridMultilevel"/>
    <w:tmpl w:val="86BAF542"/>
    <w:lvl w:ilvl="0" w:tplc="04190009">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 w15:restartNumberingAfterBreak="0">
    <w:nsid w:val="045E4245"/>
    <w:multiLevelType w:val="multilevel"/>
    <w:tmpl w:val="3C12E556"/>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 w15:restartNumberingAfterBreak="0">
    <w:nsid w:val="05F074CA"/>
    <w:multiLevelType w:val="hybridMultilevel"/>
    <w:tmpl w:val="9A460132"/>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06BC0D93"/>
    <w:multiLevelType w:val="hybridMultilevel"/>
    <w:tmpl w:val="E60AB166"/>
    <w:lvl w:ilvl="0" w:tplc="4B58E2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763814"/>
    <w:multiLevelType w:val="hybridMultilevel"/>
    <w:tmpl w:val="2CA4E96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 w15:restartNumberingAfterBreak="0">
    <w:nsid w:val="0D036F0F"/>
    <w:multiLevelType w:val="multilevel"/>
    <w:tmpl w:val="B850836A"/>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6" w15:restartNumberingAfterBreak="0">
    <w:nsid w:val="164D3F0A"/>
    <w:multiLevelType w:val="hybridMultilevel"/>
    <w:tmpl w:val="A2BC7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921F2D"/>
    <w:multiLevelType w:val="hybridMultilevel"/>
    <w:tmpl w:val="63423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0C0386"/>
    <w:multiLevelType w:val="hybridMultilevel"/>
    <w:tmpl w:val="CA3A8884"/>
    <w:lvl w:ilvl="0" w:tplc="42FC4B00">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2115B"/>
    <w:multiLevelType w:val="hybridMultilevel"/>
    <w:tmpl w:val="A926C6C0"/>
    <w:lvl w:ilvl="0" w:tplc="42FC4B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2C068CB"/>
    <w:multiLevelType w:val="hybridMultilevel"/>
    <w:tmpl w:val="DC7E4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2423E2"/>
    <w:multiLevelType w:val="hybridMultilevel"/>
    <w:tmpl w:val="C0A03D7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47C5E04"/>
    <w:multiLevelType w:val="hybridMultilevel"/>
    <w:tmpl w:val="F8FC666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15:restartNumberingAfterBreak="0">
    <w:nsid w:val="24E805F4"/>
    <w:multiLevelType w:val="hybridMultilevel"/>
    <w:tmpl w:val="38D0FC1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4" w15:restartNumberingAfterBreak="0">
    <w:nsid w:val="262D51E3"/>
    <w:multiLevelType w:val="hybridMultilevel"/>
    <w:tmpl w:val="91AE2FA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37382213"/>
    <w:multiLevelType w:val="hybridMultilevel"/>
    <w:tmpl w:val="F7424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6A20AEB"/>
    <w:multiLevelType w:val="hybridMultilevel"/>
    <w:tmpl w:val="0D528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9F2D5A"/>
    <w:multiLevelType w:val="hybridMultilevel"/>
    <w:tmpl w:val="28EA09A8"/>
    <w:lvl w:ilvl="0" w:tplc="D7D0EA76">
      <w:start w:val="1"/>
      <w:numFmt w:val="bullet"/>
      <w:lvlText w:val=""/>
      <w:lvlJc w:val="left"/>
      <w:pPr>
        <w:tabs>
          <w:tab w:val="num" w:pos="720"/>
        </w:tabs>
        <w:ind w:left="720" w:hanging="360"/>
      </w:pPr>
      <w:rPr>
        <w:rFonts w:ascii="Wingdings" w:hAnsi="Wingdings" w:hint="default"/>
      </w:rPr>
    </w:lvl>
    <w:lvl w:ilvl="1" w:tplc="5B74FBF8" w:tentative="1">
      <w:start w:val="1"/>
      <w:numFmt w:val="bullet"/>
      <w:lvlText w:val=""/>
      <w:lvlJc w:val="left"/>
      <w:pPr>
        <w:tabs>
          <w:tab w:val="num" w:pos="1440"/>
        </w:tabs>
        <w:ind w:left="1440" w:hanging="360"/>
      </w:pPr>
      <w:rPr>
        <w:rFonts w:ascii="Wingdings" w:hAnsi="Wingdings" w:hint="default"/>
      </w:rPr>
    </w:lvl>
    <w:lvl w:ilvl="2" w:tplc="1E6C5C58" w:tentative="1">
      <w:start w:val="1"/>
      <w:numFmt w:val="bullet"/>
      <w:lvlText w:val=""/>
      <w:lvlJc w:val="left"/>
      <w:pPr>
        <w:tabs>
          <w:tab w:val="num" w:pos="2160"/>
        </w:tabs>
        <w:ind w:left="2160" w:hanging="360"/>
      </w:pPr>
      <w:rPr>
        <w:rFonts w:ascii="Wingdings" w:hAnsi="Wingdings" w:hint="default"/>
      </w:rPr>
    </w:lvl>
    <w:lvl w:ilvl="3" w:tplc="F34AFD5C" w:tentative="1">
      <w:start w:val="1"/>
      <w:numFmt w:val="bullet"/>
      <w:lvlText w:val=""/>
      <w:lvlJc w:val="left"/>
      <w:pPr>
        <w:tabs>
          <w:tab w:val="num" w:pos="2880"/>
        </w:tabs>
        <w:ind w:left="2880" w:hanging="360"/>
      </w:pPr>
      <w:rPr>
        <w:rFonts w:ascii="Wingdings" w:hAnsi="Wingdings" w:hint="default"/>
      </w:rPr>
    </w:lvl>
    <w:lvl w:ilvl="4" w:tplc="7CFC42EA" w:tentative="1">
      <w:start w:val="1"/>
      <w:numFmt w:val="bullet"/>
      <w:lvlText w:val=""/>
      <w:lvlJc w:val="left"/>
      <w:pPr>
        <w:tabs>
          <w:tab w:val="num" w:pos="3600"/>
        </w:tabs>
        <w:ind w:left="3600" w:hanging="360"/>
      </w:pPr>
      <w:rPr>
        <w:rFonts w:ascii="Wingdings" w:hAnsi="Wingdings" w:hint="default"/>
      </w:rPr>
    </w:lvl>
    <w:lvl w:ilvl="5" w:tplc="5F7C6EB2" w:tentative="1">
      <w:start w:val="1"/>
      <w:numFmt w:val="bullet"/>
      <w:lvlText w:val=""/>
      <w:lvlJc w:val="left"/>
      <w:pPr>
        <w:tabs>
          <w:tab w:val="num" w:pos="4320"/>
        </w:tabs>
        <w:ind w:left="4320" w:hanging="360"/>
      </w:pPr>
      <w:rPr>
        <w:rFonts w:ascii="Wingdings" w:hAnsi="Wingdings" w:hint="default"/>
      </w:rPr>
    </w:lvl>
    <w:lvl w:ilvl="6" w:tplc="05B67BA6" w:tentative="1">
      <w:start w:val="1"/>
      <w:numFmt w:val="bullet"/>
      <w:lvlText w:val=""/>
      <w:lvlJc w:val="left"/>
      <w:pPr>
        <w:tabs>
          <w:tab w:val="num" w:pos="5040"/>
        </w:tabs>
        <w:ind w:left="5040" w:hanging="360"/>
      </w:pPr>
      <w:rPr>
        <w:rFonts w:ascii="Wingdings" w:hAnsi="Wingdings" w:hint="default"/>
      </w:rPr>
    </w:lvl>
    <w:lvl w:ilvl="7" w:tplc="155E119C" w:tentative="1">
      <w:start w:val="1"/>
      <w:numFmt w:val="bullet"/>
      <w:lvlText w:val=""/>
      <w:lvlJc w:val="left"/>
      <w:pPr>
        <w:tabs>
          <w:tab w:val="num" w:pos="5760"/>
        </w:tabs>
        <w:ind w:left="5760" w:hanging="360"/>
      </w:pPr>
      <w:rPr>
        <w:rFonts w:ascii="Wingdings" w:hAnsi="Wingdings" w:hint="default"/>
      </w:rPr>
    </w:lvl>
    <w:lvl w:ilvl="8" w:tplc="D2F0CCC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7B76C4"/>
    <w:multiLevelType w:val="hybridMultilevel"/>
    <w:tmpl w:val="14148B82"/>
    <w:lvl w:ilvl="0" w:tplc="04190001">
      <w:start w:val="1"/>
      <w:numFmt w:val="bullet"/>
      <w:lvlText w:val=""/>
      <w:lvlJc w:val="left"/>
      <w:pPr>
        <w:ind w:left="1134"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19" w15:restartNumberingAfterBreak="0">
    <w:nsid w:val="51A85473"/>
    <w:multiLevelType w:val="hybridMultilevel"/>
    <w:tmpl w:val="5936F21E"/>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274CAC"/>
    <w:multiLevelType w:val="hybridMultilevel"/>
    <w:tmpl w:val="2AC29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025257"/>
    <w:multiLevelType w:val="multilevel"/>
    <w:tmpl w:val="3A80B8B8"/>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2" w15:restartNumberingAfterBreak="0">
    <w:nsid w:val="584C1AFD"/>
    <w:multiLevelType w:val="hybridMultilevel"/>
    <w:tmpl w:val="30C2F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EB5BC2"/>
    <w:multiLevelType w:val="hybridMultilevel"/>
    <w:tmpl w:val="D1B0D6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25341A"/>
    <w:multiLevelType w:val="hybridMultilevel"/>
    <w:tmpl w:val="205E201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15:restartNumberingAfterBreak="0">
    <w:nsid w:val="627A1BFD"/>
    <w:multiLevelType w:val="hybridMultilevel"/>
    <w:tmpl w:val="B93A9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472067"/>
    <w:multiLevelType w:val="hybridMultilevel"/>
    <w:tmpl w:val="7FE03386"/>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7" w15:restartNumberingAfterBreak="0">
    <w:nsid w:val="74E07628"/>
    <w:multiLevelType w:val="hybridMultilevel"/>
    <w:tmpl w:val="53122A9E"/>
    <w:lvl w:ilvl="0" w:tplc="75CC7FD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E04CE9"/>
    <w:multiLevelType w:val="hybridMultilevel"/>
    <w:tmpl w:val="32207366"/>
    <w:lvl w:ilvl="0" w:tplc="B8E007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0F32B7"/>
    <w:multiLevelType w:val="hybridMultilevel"/>
    <w:tmpl w:val="8ABE3A1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12"/>
  </w:num>
  <w:num w:numId="3">
    <w:abstractNumId w:val="28"/>
  </w:num>
  <w:num w:numId="4">
    <w:abstractNumId w:val="19"/>
  </w:num>
  <w:num w:numId="5">
    <w:abstractNumId w:val="22"/>
  </w:num>
  <w:num w:numId="6">
    <w:abstractNumId w:val="23"/>
  </w:num>
  <w:num w:numId="7">
    <w:abstractNumId w:val="26"/>
  </w:num>
  <w:num w:numId="8">
    <w:abstractNumId w:val="2"/>
  </w:num>
  <w:num w:numId="9">
    <w:abstractNumId w:val="3"/>
  </w:num>
  <w:num w:numId="10">
    <w:abstractNumId w:val="6"/>
  </w:num>
  <w:num w:numId="11">
    <w:abstractNumId w:val="13"/>
  </w:num>
  <w:num w:numId="12">
    <w:abstractNumId w:val="18"/>
  </w:num>
  <w:num w:numId="13">
    <w:abstractNumId w:val="1"/>
  </w:num>
  <w:num w:numId="14">
    <w:abstractNumId w:val="21"/>
  </w:num>
  <w:num w:numId="15">
    <w:abstractNumId w:val="5"/>
  </w:num>
  <w:num w:numId="16">
    <w:abstractNumId w:val="27"/>
  </w:num>
  <w:num w:numId="17">
    <w:abstractNumId w:val="9"/>
  </w:num>
  <w:num w:numId="18">
    <w:abstractNumId w:val="8"/>
  </w:num>
  <w:num w:numId="19">
    <w:abstractNumId w:val="11"/>
  </w:num>
  <w:num w:numId="20">
    <w:abstractNumId w:val="17"/>
  </w:num>
  <w:num w:numId="21">
    <w:abstractNumId w:val="16"/>
  </w:num>
  <w:num w:numId="22">
    <w:abstractNumId w:val="24"/>
  </w:num>
  <w:num w:numId="23">
    <w:abstractNumId w:val="29"/>
  </w:num>
  <w:num w:numId="24">
    <w:abstractNumId w:val="14"/>
  </w:num>
  <w:num w:numId="25">
    <w:abstractNumId w:val="4"/>
  </w:num>
  <w:num w:numId="26">
    <w:abstractNumId w:val="0"/>
  </w:num>
  <w:num w:numId="27">
    <w:abstractNumId w:val="15"/>
  </w:num>
  <w:num w:numId="28">
    <w:abstractNumId w:val="25"/>
  </w:num>
  <w:num w:numId="29">
    <w:abstractNumId w:val="7"/>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301"/>
    <w:rsid w:val="0001025C"/>
    <w:rsid w:val="000152F7"/>
    <w:rsid w:val="00017C7A"/>
    <w:rsid w:val="0005289F"/>
    <w:rsid w:val="00055800"/>
    <w:rsid w:val="000633CE"/>
    <w:rsid w:val="00064CCE"/>
    <w:rsid w:val="00087EA1"/>
    <w:rsid w:val="00096170"/>
    <w:rsid w:val="000B7CCD"/>
    <w:rsid w:val="000C7843"/>
    <w:rsid w:val="000E03F6"/>
    <w:rsid w:val="000E5551"/>
    <w:rsid w:val="00102259"/>
    <w:rsid w:val="00111AFC"/>
    <w:rsid w:val="00122D3E"/>
    <w:rsid w:val="001C2F9B"/>
    <w:rsid w:val="00230365"/>
    <w:rsid w:val="0023354F"/>
    <w:rsid w:val="00282185"/>
    <w:rsid w:val="0028423E"/>
    <w:rsid w:val="002A521E"/>
    <w:rsid w:val="002C068C"/>
    <w:rsid w:val="002E51BB"/>
    <w:rsid w:val="003037AB"/>
    <w:rsid w:val="00385F8D"/>
    <w:rsid w:val="003C4CDF"/>
    <w:rsid w:val="003E6973"/>
    <w:rsid w:val="003F3995"/>
    <w:rsid w:val="003F4D5C"/>
    <w:rsid w:val="0044594D"/>
    <w:rsid w:val="004976E5"/>
    <w:rsid w:val="004A5410"/>
    <w:rsid w:val="004E38AC"/>
    <w:rsid w:val="00556CE9"/>
    <w:rsid w:val="00567A70"/>
    <w:rsid w:val="00584AA7"/>
    <w:rsid w:val="005850CF"/>
    <w:rsid w:val="006B1459"/>
    <w:rsid w:val="006C47FC"/>
    <w:rsid w:val="006C597E"/>
    <w:rsid w:val="006E1216"/>
    <w:rsid w:val="006E393F"/>
    <w:rsid w:val="0072022D"/>
    <w:rsid w:val="00745799"/>
    <w:rsid w:val="007619CF"/>
    <w:rsid w:val="007D3E17"/>
    <w:rsid w:val="007D794D"/>
    <w:rsid w:val="0081724F"/>
    <w:rsid w:val="008A7DAB"/>
    <w:rsid w:val="00935DA1"/>
    <w:rsid w:val="009438DB"/>
    <w:rsid w:val="00945486"/>
    <w:rsid w:val="009617B8"/>
    <w:rsid w:val="00987860"/>
    <w:rsid w:val="009F7B27"/>
    <w:rsid w:val="00A24F53"/>
    <w:rsid w:val="00AE2CB5"/>
    <w:rsid w:val="00B2458F"/>
    <w:rsid w:val="00B279B1"/>
    <w:rsid w:val="00B93747"/>
    <w:rsid w:val="00B95C34"/>
    <w:rsid w:val="00BB0768"/>
    <w:rsid w:val="00BB2578"/>
    <w:rsid w:val="00BC1F33"/>
    <w:rsid w:val="00C87301"/>
    <w:rsid w:val="00CC60FF"/>
    <w:rsid w:val="00CD1256"/>
    <w:rsid w:val="00CE1F75"/>
    <w:rsid w:val="00D05773"/>
    <w:rsid w:val="00D05F7B"/>
    <w:rsid w:val="00D13218"/>
    <w:rsid w:val="00D60F8D"/>
    <w:rsid w:val="00D729E5"/>
    <w:rsid w:val="00DB67A7"/>
    <w:rsid w:val="00E03EEE"/>
    <w:rsid w:val="00E17597"/>
    <w:rsid w:val="00E31517"/>
    <w:rsid w:val="00E53138"/>
    <w:rsid w:val="00E97F52"/>
    <w:rsid w:val="00EE0A4B"/>
    <w:rsid w:val="00F602CE"/>
    <w:rsid w:val="00F72BF9"/>
    <w:rsid w:val="00F80119"/>
    <w:rsid w:val="00F80514"/>
    <w:rsid w:val="00FA04B3"/>
    <w:rsid w:val="00FB353B"/>
    <w:rsid w:val="00FB4D0C"/>
    <w:rsid w:val="00FB5838"/>
    <w:rsid w:val="00FB5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50AD8D"/>
  <w15:docId w15:val="{7BA6507D-5368-4DF2-A734-E4AE89A4D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30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730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7301"/>
    <w:rPr>
      <w:rFonts w:ascii="Calibri" w:eastAsia="Calibri" w:hAnsi="Calibri" w:cs="Times New Roman"/>
    </w:rPr>
  </w:style>
  <w:style w:type="paragraph" w:styleId="a5">
    <w:name w:val="footer"/>
    <w:basedOn w:val="a"/>
    <w:link w:val="a6"/>
    <w:uiPriority w:val="99"/>
    <w:unhideWhenUsed/>
    <w:rsid w:val="00C8730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87301"/>
    <w:rPr>
      <w:rFonts w:ascii="Calibri" w:eastAsia="Calibri" w:hAnsi="Calibri" w:cs="Times New Roman"/>
    </w:rPr>
  </w:style>
  <w:style w:type="paragraph" w:styleId="a7">
    <w:name w:val="Normal (Web)"/>
    <w:basedOn w:val="a"/>
    <w:uiPriority w:val="99"/>
    <w:unhideWhenUsed/>
    <w:rsid w:val="00C87301"/>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34"/>
    <w:qFormat/>
    <w:rsid w:val="00C87301"/>
    <w:pPr>
      <w:ind w:left="720"/>
      <w:contextualSpacing/>
    </w:pPr>
  </w:style>
  <w:style w:type="character" w:styleId="a9">
    <w:name w:val="Hyperlink"/>
    <w:basedOn w:val="a0"/>
    <w:uiPriority w:val="99"/>
    <w:unhideWhenUsed/>
    <w:rsid w:val="00C87301"/>
    <w:rPr>
      <w:color w:val="0000FF" w:themeColor="hyperlink"/>
      <w:u w:val="single"/>
    </w:rPr>
  </w:style>
  <w:style w:type="character" w:customStyle="1" w:styleId="apple-converted-space">
    <w:name w:val="apple-converted-space"/>
    <w:basedOn w:val="a0"/>
    <w:rsid w:val="00C87301"/>
  </w:style>
  <w:style w:type="table" w:styleId="aa">
    <w:name w:val="Table Grid"/>
    <w:basedOn w:val="a1"/>
    <w:uiPriority w:val="59"/>
    <w:rsid w:val="00C8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C8730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87301"/>
    <w:rPr>
      <w:rFonts w:ascii="Tahoma" w:eastAsia="Calibri" w:hAnsi="Tahoma" w:cs="Tahoma"/>
      <w:sz w:val="16"/>
      <w:szCs w:val="16"/>
    </w:rPr>
  </w:style>
  <w:style w:type="character" w:styleId="ad">
    <w:name w:val="FollowedHyperlink"/>
    <w:basedOn w:val="a0"/>
    <w:uiPriority w:val="99"/>
    <w:semiHidden/>
    <w:unhideWhenUsed/>
    <w:rsid w:val="00C873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starostina@sber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bc.ru/rbc50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6F327-858C-45EF-8AD3-DB617AA41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2586</Words>
  <Characters>14744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Старостина Татьяна Владимировна - СРБ</cp:lastModifiedBy>
  <cp:revision>4</cp:revision>
  <cp:lastPrinted>2020-12-01T10:40:00Z</cp:lastPrinted>
  <dcterms:created xsi:type="dcterms:W3CDTF">2020-12-01T10:41:00Z</dcterms:created>
  <dcterms:modified xsi:type="dcterms:W3CDTF">2020-12-04T08:20:00Z</dcterms:modified>
</cp:coreProperties>
</file>